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30292" w:rsidRDefault="008B1F66">
      <w:pPr>
        <w:spacing w:after="0" w:line="259" w:lineRule="auto"/>
        <w:ind w:left="-1666" w:right="11119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ge">
                  <wp:posOffset>19681</wp:posOffset>
                </wp:positionV>
                <wp:extent cx="7528915" cy="10672702"/>
                <wp:effectExtent l="0" t="0" r="0" b="0"/>
                <wp:wrapTopAndBottom/>
                <wp:docPr id="7076" name="Group 7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28915" cy="10672702"/>
                          <a:chOff x="0" y="0"/>
                          <a:chExt cx="7528915" cy="10672702"/>
                        </a:xfrm>
                      </wpg:grpSpPr>
                      <wps:wsp>
                        <wps:cNvPr id="6" name="Rectangle 6"/>
                        <wps:cNvSpPr/>
                        <wps:spPr>
                          <a:xfrm>
                            <a:off x="3921252" y="7012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" name="Rectangle 7"/>
                        <wps:cNvSpPr/>
                        <wps:spPr>
                          <a:xfrm>
                            <a:off x="5909183" y="731393"/>
                            <a:ext cx="136492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УТВЕРЖДАЮ: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" name="Rectangle 8"/>
                        <wps:cNvSpPr/>
                        <wps:spPr>
                          <a:xfrm>
                            <a:off x="6940042" y="7012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" name="Rectangle 9"/>
                        <wps:cNvSpPr/>
                        <wps:spPr>
                          <a:xfrm>
                            <a:off x="5650103" y="908177"/>
                            <a:ext cx="171477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директор МБОУДО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" name="Rectangle 10"/>
                        <wps:cNvSpPr/>
                        <wps:spPr>
                          <a:xfrm>
                            <a:off x="6940042" y="8780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5159375" y="1081913"/>
                            <a:ext cx="23692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«ЦДОД им. В.Волошиной»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6940042" y="105179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5162424" y="1228576"/>
                            <a:ext cx="11148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___________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6000877" y="1258697"/>
                            <a:ext cx="12524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И.П. Чередова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6940042" y="122857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5244719" y="1432433"/>
                            <a:ext cx="235629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«___»_________ 2019года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6991858" y="15794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3649980" y="1783334"/>
                            <a:ext cx="98913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Положение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4390899" y="175321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2451481" y="1960118"/>
                            <a:ext cx="608704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 проведении городской передвижной выставки                         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7034530" y="1929997"/>
                            <a:ext cx="65753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       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271649" y="2133854"/>
                            <a:ext cx="464205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изобразительного творчества «Дети рисуют Кузбасс»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5765927" y="21037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0" name="Rectangle 7020"/>
                        <wps:cNvSpPr/>
                        <wps:spPr>
                          <a:xfrm>
                            <a:off x="2122297" y="2310638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1" name="Rectangle 7021"/>
                        <wps:cNvSpPr/>
                        <wps:spPr>
                          <a:xfrm>
                            <a:off x="2173961" y="2310638"/>
                            <a:ext cx="80408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781046" y="2280518"/>
                            <a:ext cx="50531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XXVI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162046" y="22805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201670" y="2310638"/>
                            <a:ext cx="17956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городского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4552442" y="228051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4604258" y="22805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4643882" y="2310638"/>
                            <a:ext cx="174436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фестиваля детского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5955157" y="22805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759710" y="2484374"/>
                            <a:ext cx="334502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художественного творчества «Успех»)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5281295" y="24542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1048817" y="26312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048817" y="283245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1048817" y="3063748"/>
                            <a:ext cx="71998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Срок проведения: с 27 января по 28 февраля 2020 года ( по специальному графику)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6473317" y="303362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" name="Rectangle 40"/>
                        <wps:cNvSpPr/>
                        <wps:spPr>
                          <a:xfrm>
                            <a:off x="1048817" y="3264916"/>
                            <a:ext cx="62591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Прием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521587" y="3264916"/>
                            <a:ext cx="651046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Пакета документов на участие в конкурсе и рисунков: 10 января 2020 года.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2" name="Rectangle 42"/>
                        <wps:cNvSpPr/>
                        <wps:spPr>
                          <a:xfrm>
                            <a:off x="6421501" y="323479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2" name="Rectangle 7022"/>
                        <wps:cNvSpPr/>
                        <wps:spPr>
                          <a:xfrm>
                            <a:off x="3338830" y="3466084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3" name="Rectangle 7023"/>
                        <wps:cNvSpPr/>
                        <wps:spPr>
                          <a:xfrm>
                            <a:off x="3415030" y="3466084"/>
                            <a:ext cx="17088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Общие положения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" name="Rectangle 44"/>
                        <wps:cNvSpPr/>
                        <wps:spPr>
                          <a:xfrm>
                            <a:off x="4698746" y="34359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4" name="Rectangle 7024"/>
                        <wps:cNvSpPr/>
                        <wps:spPr>
                          <a:xfrm>
                            <a:off x="1497203" y="372859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5" name="Rectangle 7025"/>
                        <wps:cNvSpPr/>
                        <wps:spPr>
                          <a:xfrm>
                            <a:off x="1689075" y="3728593"/>
                            <a:ext cx="39158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.Городская выставка по изобразительном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4640834" y="3728593"/>
                            <a:ext cx="187753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у искусству (далее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6141085" y="3698472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8" name="Rectangle 48"/>
                        <wps:cNvSpPr/>
                        <wps:spPr>
                          <a:xfrm>
                            <a:off x="6192901" y="369847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6317869" y="3728593"/>
                            <a:ext cx="94596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Выставка)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0" name="Rectangle 50"/>
                        <wps:cNvSpPr/>
                        <wps:spPr>
                          <a:xfrm>
                            <a:off x="1048817" y="3993769"/>
                            <a:ext cx="14989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посвящается 300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1" name="Rectangle 51"/>
                        <wps:cNvSpPr/>
                        <wps:spPr>
                          <a:xfrm>
                            <a:off x="2174113" y="39636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2" name="Rectangle 52"/>
                        <wps:cNvSpPr/>
                        <wps:spPr>
                          <a:xfrm>
                            <a:off x="2247265" y="396364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3" name="Rectangle 53"/>
                        <wps:cNvSpPr/>
                        <wps:spPr>
                          <a:xfrm>
                            <a:off x="2296033" y="39636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369185" y="3993769"/>
                            <a:ext cx="35783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летию Кузбасса, проводится  в рамках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" name="Rectangle 55"/>
                        <wps:cNvSpPr/>
                        <wps:spPr>
                          <a:xfrm>
                            <a:off x="5098034" y="3963648"/>
                            <a:ext cx="50531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XXVI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5479415" y="396364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7" name="Rectangle 57"/>
                        <wps:cNvSpPr/>
                        <wps:spPr>
                          <a:xfrm>
                            <a:off x="5552567" y="3993769"/>
                            <a:ext cx="184003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городского конкурса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6936994" y="3963648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048817" y="4255897"/>
                            <a:ext cx="11312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фестиваля де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0" name="Rectangle 60"/>
                        <wps:cNvSpPr/>
                        <wps:spPr>
                          <a:xfrm>
                            <a:off x="1899539" y="4255897"/>
                            <a:ext cx="39435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тского художественного творчества «Успех».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4869434" y="42257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6" name="Rectangle 7026"/>
                        <wps:cNvSpPr/>
                        <wps:spPr>
                          <a:xfrm>
                            <a:off x="1497203" y="451802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7" name="Rectangle 7027"/>
                        <wps:cNvSpPr/>
                        <wps:spPr>
                          <a:xfrm>
                            <a:off x="1689075" y="4518025"/>
                            <a:ext cx="658465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Учредителем Выставки является Управление образования администрации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6644005" y="44879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048817" y="4780407"/>
                            <a:ext cx="107933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г. Кемерово.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5" name="Rectangle 65"/>
                        <wps:cNvSpPr/>
                        <wps:spPr>
                          <a:xfrm>
                            <a:off x="1859915" y="475028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9" name="Rectangle 7029"/>
                        <wps:cNvSpPr/>
                        <wps:spPr>
                          <a:xfrm>
                            <a:off x="1689075" y="5045583"/>
                            <a:ext cx="214873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Организатор Выставки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28" name="Rectangle 7028"/>
                        <wps:cNvSpPr/>
                        <wps:spPr>
                          <a:xfrm>
                            <a:off x="1497203" y="5045583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308350" y="5015463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3360166" y="50154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9" name="Rectangle 69"/>
                        <wps:cNvSpPr/>
                        <wps:spPr>
                          <a:xfrm>
                            <a:off x="3402838" y="5045583"/>
                            <a:ext cx="481859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МБОУДО «Центр дополнительного образования детей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048817" y="5307711"/>
                            <a:ext cx="214711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им. В.Волошиной» (дале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2664841" y="5307711"/>
                            <a:ext cx="13985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2771902" y="527759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2823718" y="52775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2863342" y="5307711"/>
                            <a:ext cx="9179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МБОУДО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555492" y="5307711"/>
                            <a:ext cx="19553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ЦДОД им. В.Волошин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024882" y="5307711"/>
                            <a:ext cx="32998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ой).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272151" y="527759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0" name="Rectangle 7030"/>
                        <wps:cNvSpPr/>
                        <wps:spPr>
                          <a:xfrm>
                            <a:off x="1497203" y="5569839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1.4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1" name="Rectangle 7031"/>
                        <wps:cNvSpPr/>
                        <wps:spPr>
                          <a:xfrm>
                            <a:off x="1689075" y="5569839"/>
                            <a:ext cx="143546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Цели и задачи: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2768854" y="553971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308227" y="5844413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378331" y="5812159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497203" y="5844413"/>
                            <a:ext cx="7348801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воспитание патриотизма и гражданственности на основе истории и традиций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1048817" y="6106541"/>
                            <a:ext cx="448780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родного города и Кузбасса, формирование духовно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4430522" y="6076421"/>
                            <a:ext cx="67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4482338" y="6106541"/>
                            <a:ext cx="33847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нравственных качеств подрастающего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048817" y="6368669"/>
                            <a:ext cx="72196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поколения, семейных и национальных традиций, эстетического восприятия окруж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6485509" y="6368669"/>
                            <a:ext cx="72320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ающего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1048817" y="6633845"/>
                            <a:ext cx="76165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мира через приобщение детей, подростков  и молодежи к изобразительному искусству;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6787642" y="660372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308227" y="6908546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378331" y="6876292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497203" y="6908546"/>
                            <a:ext cx="735001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активизация познавательной и творческой деятельности детей, подростков 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3" name="Rectangle 93"/>
                        <wps:cNvSpPr/>
                        <wps:spPr>
                          <a:xfrm>
                            <a:off x="1048817" y="7170674"/>
                            <a:ext cx="97819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молодежи;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4" name="Rectangle 94"/>
                        <wps:cNvSpPr/>
                        <wps:spPr>
                          <a:xfrm>
                            <a:off x="1786763" y="7140554"/>
                            <a:ext cx="50673" cy="2243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5" name="Rectangle 95"/>
                        <wps:cNvSpPr/>
                        <wps:spPr>
                          <a:xfrm>
                            <a:off x="1320419" y="7444994"/>
                            <a:ext cx="93238" cy="185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Segoe UI Symbol" w:eastAsia="Segoe UI Symbol" w:hAnsi="Segoe UI Symbol" w:cs="Segoe UI Symbol"/>
                                </w:rPr>
                                <w:t>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6" name="Rectangle 96"/>
                        <wps:cNvSpPr/>
                        <wps:spPr>
                          <a:xfrm>
                            <a:off x="1390523" y="7412740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497203" y="7444994"/>
                            <a:ext cx="734819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выявление, поддержка и стимулирование одаренных детей, популяризация лучших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8" name="Rectangle 98"/>
                        <wps:cNvSpPr/>
                        <wps:spPr>
                          <a:xfrm>
                            <a:off x="1048817" y="7707122"/>
                            <a:ext cx="58638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образц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9" name="Rectangle 99"/>
                        <wps:cNvSpPr/>
                        <wps:spPr>
                          <a:xfrm>
                            <a:off x="1488059" y="7707122"/>
                            <a:ext cx="736197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ов детского изобразительного творчества, интересного опыта педагогов, новых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1048817" y="7969504"/>
                            <a:ext cx="3039772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направлений и форм деятельности.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3335782" y="793938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3" name="Rectangle 1413"/>
                        <wps:cNvSpPr/>
                        <wps:spPr>
                          <a:xfrm>
                            <a:off x="2654529" y="8231632"/>
                            <a:ext cx="1010825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адресована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4" name="Rectangle 1414"/>
                        <wps:cNvSpPr/>
                        <wps:spPr>
                          <a:xfrm>
                            <a:off x="3531743" y="8231632"/>
                            <a:ext cx="91353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учащимся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2" name="Rectangle 7032"/>
                        <wps:cNvSpPr/>
                        <wps:spPr>
                          <a:xfrm>
                            <a:off x="1497203" y="8231632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3" name="Rectangle 7033"/>
                        <wps:cNvSpPr/>
                        <wps:spPr>
                          <a:xfrm>
                            <a:off x="1689075" y="8231632"/>
                            <a:ext cx="10317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2" name="Rectangle 1412"/>
                        <wps:cNvSpPr/>
                        <wps:spPr>
                          <a:xfrm>
                            <a:off x="1883842" y="8231632"/>
                            <a:ext cx="869143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Выставка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5" name="Rectangle 1415"/>
                        <wps:cNvSpPr/>
                        <wps:spPr>
                          <a:xfrm>
                            <a:off x="4335806" y="8231632"/>
                            <a:ext cx="152910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образовательных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6" name="Rectangle 1416"/>
                        <wps:cNvSpPr/>
                        <wps:spPr>
                          <a:xfrm>
                            <a:off x="5602707" y="8231632"/>
                            <a:ext cx="109980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учреждений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7" name="Rectangle 1417"/>
                        <wps:cNvSpPr/>
                        <wps:spPr>
                          <a:xfrm>
                            <a:off x="6546824" y="8231632"/>
                            <a:ext cx="63381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города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1048817" y="8496808"/>
                            <a:ext cx="769500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Кемерово, находящихся в ведении управления образования администрации  г. Кемеро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6842506" y="8496808"/>
                            <a:ext cx="24910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4" name="Rectangle 7034"/>
                        <wps:cNvSpPr/>
                        <wps:spPr>
                          <a:xfrm>
                            <a:off x="1048817" y="8758936"/>
                            <a:ext cx="6749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(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6" name="Rectangle 7036"/>
                        <wps:cNvSpPr/>
                        <wps:spPr>
                          <a:xfrm>
                            <a:off x="1100480" y="8758936"/>
                            <a:ext cx="430051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кроме дошкольных образовательных учреждений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5" name="Rectangle 7035"/>
                        <wps:cNvSpPr/>
                        <wps:spPr>
                          <a:xfrm>
                            <a:off x="4334561" y="8758936"/>
                            <a:ext cx="11553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).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4424426" y="872881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7" name="Rectangle 7037"/>
                        <wps:cNvSpPr/>
                        <wps:spPr>
                          <a:xfrm>
                            <a:off x="1497203" y="9021445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1.6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8" name="Rectangle 7038"/>
                        <wps:cNvSpPr/>
                        <wps:spPr>
                          <a:xfrm>
                            <a:off x="1689075" y="9021445"/>
                            <a:ext cx="709442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. Экспертную оценку конкурсных рисунков осуществляет жюри, в состав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1048817" y="9283573"/>
                            <a:ext cx="7879854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которого  входят квалифицированные специалисты в области изобразительного искусства.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6982714" y="92534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0" name="Rectangle 7040"/>
                        <wps:cNvSpPr/>
                        <wps:spPr>
                          <a:xfrm>
                            <a:off x="2268601" y="9548698"/>
                            <a:ext cx="464245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Порядок и сроки проведения передвижной  Выставк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39" name="Rectangle 7039"/>
                        <wps:cNvSpPr/>
                        <wps:spPr>
                          <a:xfrm>
                            <a:off x="2192401" y="9548698"/>
                            <a:ext cx="101346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762879" y="9548698"/>
                            <a:ext cx="108440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и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845175" y="951857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1" name="Rectangle 7041"/>
                        <wps:cNvSpPr/>
                        <wps:spPr>
                          <a:xfrm>
                            <a:off x="1497203" y="9810826"/>
                            <a:ext cx="255189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2.1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3" name="Rectangle 7043"/>
                        <wps:cNvSpPr/>
                        <wps:spPr>
                          <a:xfrm>
                            <a:off x="1689075" y="9810826"/>
                            <a:ext cx="2965587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. Выставка проводится в два этапа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42" name="Rectangle 7042"/>
                        <wps:cNvSpPr/>
                        <wps:spPr>
                          <a:xfrm>
                            <a:off x="3918230" y="9810826"/>
                            <a:ext cx="56348" cy="1843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: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3960876" y="97807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30292" w:rsidRDefault="008B1F66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70" name="Picture 89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-3047" y="-4440"/>
                            <a:ext cx="7507225" cy="106497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7076" style="width:592.828pt;height:840.37pt;position:absolute;mso-position-horizontal-relative:page;mso-position-horizontal:absolute;margin-left:2.4pt;mso-position-vertical-relative:page;margin-top:1.54968pt;" coordsize="75289,106727">
                <v:rect id="Rectangle 6" style="position:absolute;width:506;height:2243;left:39212;top: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" style="position:absolute;width:13649;height:1843;left:59091;top:73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УТВЕРЖДАЮ:</w:t>
                        </w:r>
                      </w:p>
                    </w:txbxContent>
                  </v:textbox>
                </v:rect>
                <v:rect id="Rectangle 8" style="position:absolute;width:506;height:2243;left:69400;top:70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" style="position:absolute;width:17147;height:1843;left:56501;top:90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директор МБОУДО</w:t>
                        </w:r>
                      </w:p>
                    </w:txbxContent>
                  </v:textbox>
                </v:rect>
                <v:rect id="Rectangle 10" style="position:absolute;width:506;height:2243;left:69400;top:87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1" style="position:absolute;width:23692;height:1843;left:51593;top:108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«ЦДОД им. В.Волошиной»</w:t>
                        </w:r>
                      </w:p>
                    </w:txbxContent>
                  </v:textbox>
                </v:rect>
                <v:rect id="Rectangle 12" style="position:absolute;width:506;height:2243;left:69400;top:105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3" style="position:absolute;width:11148;height:2243;left:51624;top:1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___________</w:t>
                        </w:r>
                      </w:p>
                    </w:txbxContent>
                  </v:textbox>
                </v:rect>
                <v:rect id="Rectangle 14" style="position:absolute;width:12524;height:1843;left:60008;top:125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И.П. Чередова</w:t>
                        </w:r>
                      </w:p>
                    </w:txbxContent>
                  </v:textbox>
                </v:rect>
                <v:rect id="Rectangle 15" style="position:absolute;width:506;height:2243;left:69400;top:12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7" style="position:absolute;width:23562;height:1843;left:52447;top:14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«___»_________ 2019года  </w:t>
                        </w:r>
                      </w:p>
                    </w:txbxContent>
                  </v:textbox>
                </v:rect>
                <v:rect id="Rectangle 18" style="position:absolute;width:506;height:2243;left:69918;top:1579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i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style="position:absolute;width:9891;height:1843;left:36499;top:178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Положение</w:t>
                        </w:r>
                      </w:p>
                    </w:txbxContent>
                  </v:textbox>
                </v:rect>
                <v:rect id="Rectangle 20" style="position:absolute;width:506;height:2243;left:43908;top:17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1" style="position:absolute;width:60870;height:1843;left:24514;top:196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 проведении городской передвижной выставки                                      </w:t>
                        </w:r>
                      </w:p>
                    </w:txbxContent>
                  </v:textbox>
                </v:rect>
                <v:rect id="Rectangle 23" style="position:absolute;width:6575;height:2243;left:70345;top:192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            </w:t>
                        </w:r>
                      </w:p>
                    </w:txbxContent>
                  </v:textbox>
                </v:rect>
                <v:rect id="Rectangle 24" style="position:absolute;width:46420;height:1843;left:22716;top:21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изобразительного творчества «Дети рисуют Кузбасс»</w:t>
                        </w:r>
                      </w:p>
                    </w:txbxContent>
                  </v:textbox>
                </v:rect>
                <v:rect id="Rectangle 25" style="position:absolute;width:506;height:2243;left:57659;top:21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20" style="position:absolute;width:674;height:1843;left:21222;top:23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7021" style="position:absolute;width:8040;height:1843;left:21739;top:23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 рамках </w:t>
                        </w:r>
                      </w:p>
                    </w:txbxContent>
                  </v:textbox>
                </v:rect>
                <v:rect id="Rectangle 27" style="position:absolute;width:5053;height:2243;left:27810;top:2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XXVI</w:t>
                        </w:r>
                      </w:p>
                    </w:txbxContent>
                  </v:textbox>
                </v:rect>
                <v:rect id="Rectangle 28" style="position:absolute;width:506;height:2243;left:31620;top:2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17956;height:1843;left:32016;top:23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городского конкурса</w:t>
                        </w:r>
                      </w:p>
                    </w:txbxContent>
                  </v:textbox>
                </v:rect>
                <v:rect id="Rectangle 30" style="position:absolute;width:674;height:2243;left:45524;top:2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31" style="position:absolute;width:506;height:2243;left:46042;top:2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17443;height:1843;left:46438;top:231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фестиваля детского </w:t>
                        </w:r>
                      </w:p>
                    </w:txbxContent>
                  </v:textbox>
                </v:rect>
                <v:rect id="Rectangle 33" style="position:absolute;width:506;height:2243;left:59551;top:228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33450;height:1843;left:27597;top:24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художественного творчества «Успех»)</w:t>
                        </w:r>
                      </w:p>
                    </w:txbxContent>
                  </v:textbox>
                </v:rect>
                <v:rect id="Rectangle 35" style="position:absolute;width:506;height:2243;left:52812;top:2454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506;height:2243;left:10488;top:263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7" style="position:absolute;width:506;height:2243;left:10488;top:28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38" style="position:absolute;width:71998;height:1843;left:10488;top:306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Срок проведения: с 27 января по 28 февраля 2020 года ( по специальному графику)</w:t>
                        </w:r>
                      </w:p>
                    </w:txbxContent>
                  </v:textbox>
                </v:rect>
                <v:rect id="Rectangle 39" style="position:absolute;width:506;height:2243;left:64733;top:303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0" style="position:absolute;width:6259;height:1843;left:10488;top:32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Прием </w:t>
                        </w:r>
                      </w:p>
                    </w:txbxContent>
                  </v:textbox>
                </v:rect>
                <v:rect id="Rectangle 41" style="position:absolute;width:65104;height:1843;left:15215;top:326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Пакета документов на участие в конкурсе и рисунков: 10 января 2020 года.</w:t>
                        </w:r>
                      </w:p>
                    </w:txbxContent>
                  </v:textbox>
                </v:rect>
                <v:rect id="Rectangle 42" style="position:absolute;width:506;height:2243;left:64215;top:323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22" style="position:absolute;width:1013;height:1843;left:33388;top:3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</w:t>
                        </w:r>
                      </w:p>
                    </w:txbxContent>
                  </v:textbox>
                </v:rect>
                <v:rect id="Rectangle 7023" style="position:absolute;width:17088;height:1843;left:34150;top:346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Общие положения</w:t>
                        </w:r>
                      </w:p>
                    </w:txbxContent>
                  </v:textbox>
                </v:rect>
                <v:rect id="Rectangle 44" style="position:absolute;width:506;height:2243;left:46987;top:3435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24" style="position:absolute;width:2551;height:1843;left:14972;top:3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1.1</w:t>
                        </w:r>
                      </w:p>
                    </w:txbxContent>
                  </v:textbox>
                </v:rect>
                <v:rect id="Rectangle 7025" style="position:absolute;width:39158;height:1843;left:16890;top:3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.Городская выставка по изобразительном</w:t>
                        </w:r>
                      </w:p>
                    </w:txbxContent>
                  </v:textbox>
                </v:rect>
                <v:rect id="Rectangle 46" style="position:absolute;width:18775;height:1843;left:46408;top:3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 искусству (далее </w:t>
                        </w:r>
                      </w:p>
                    </w:txbxContent>
                  </v:textbox>
                </v:rect>
                <v:rect id="Rectangle 47" style="position:absolute;width:674;height:2243;left:61410;top:3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48" style="position:absolute;width:506;height:2243;left:61929;top:3698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9459;height:1843;left:63178;top:372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Выставка) </w:t>
                        </w:r>
                      </w:p>
                    </w:txbxContent>
                  </v:textbox>
                </v:rect>
                <v:rect id="Rectangle 50" style="position:absolute;width:14989;height:1843;left:10488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посвящается 300</w:t>
                        </w:r>
                      </w:p>
                    </w:txbxContent>
                  </v:textbox>
                </v:rect>
                <v:rect id="Rectangle 51" style="position:absolute;width:506;height:2243;left:21741;top:3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2" style="position:absolute;width:674;height:2243;left:22472;top:3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53" style="position:absolute;width:506;height:2243;left:22960;top:3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4" style="position:absolute;width:35783;height:1843;left:23691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летию Кузбасса, проводится  в рамках </w:t>
                        </w:r>
                      </w:p>
                    </w:txbxContent>
                  </v:textbox>
                </v:rect>
                <v:rect id="Rectangle 55" style="position:absolute;width:5053;height:2243;left:50980;top:3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XXVI</w:t>
                        </w:r>
                      </w:p>
                    </w:txbxContent>
                  </v:textbox>
                </v:rect>
                <v:rect id="Rectangle 56" style="position:absolute;width:506;height:2243;left:54794;top:3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57" style="position:absolute;width:18400;height:1843;left:55525;top:399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городского конкурса</w:t>
                        </w:r>
                      </w:p>
                    </w:txbxContent>
                  </v:textbox>
                </v:rect>
                <v:rect id="Rectangle 58" style="position:absolute;width:674;height:2243;left:69369;top:396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59" style="position:absolute;width:11312;height:1843;left:10488;top:42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фестиваля де</w:t>
                        </w:r>
                      </w:p>
                    </w:txbxContent>
                  </v:textbox>
                </v:rect>
                <v:rect id="Rectangle 60" style="position:absolute;width:39435;height:1843;left:18995;top:4255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тского художественного творчества «Успех».</w:t>
                        </w:r>
                      </w:p>
                    </w:txbxContent>
                  </v:textbox>
                </v:rect>
                <v:rect id="Rectangle 61" style="position:absolute;width:506;height:2243;left:48694;top:422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26" style="position:absolute;width:2551;height:1843;left:14972;top:45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1.2</w:t>
                        </w:r>
                      </w:p>
                    </w:txbxContent>
                  </v:textbox>
                </v:rect>
                <v:rect id="Rectangle 7027" style="position:absolute;width:65846;height:1843;left:16890;top:451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Учредителем Выставки является Управление образования администрации </w:t>
                        </w:r>
                      </w:p>
                    </w:txbxContent>
                  </v:textbox>
                </v:rect>
                <v:rect id="Rectangle 63" style="position:absolute;width:506;height:2243;left:66440;top:4487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4" style="position:absolute;width:10793;height:1843;left:10488;top:478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г. Кемерово.</w:t>
                        </w:r>
                      </w:p>
                    </w:txbxContent>
                  </v:textbox>
                </v:rect>
                <v:rect id="Rectangle 65" style="position:absolute;width:506;height:2243;left:18599;top:475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29" style="position:absolute;width:21487;height:1843;left:16890;top:5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Организатор Выставки </w:t>
                        </w:r>
                      </w:p>
                    </w:txbxContent>
                  </v:textbox>
                </v:rect>
                <v:rect id="Rectangle 7028" style="position:absolute;width:2551;height:1843;left:14972;top:5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1.3</w:t>
                        </w:r>
                      </w:p>
                    </w:txbxContent>
                  </v:textbox>
                </v:rect>
                <v:rect id="Rectangle 67" style="position:absolute;width:674;height:2243;left:33083;top:50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68" style="position:absolute;width:506;height:2243;left:33601;top:501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69" style="position:absolute;width:48185;height:1843;left:34028;top:504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МБОУДО «Центр дополнительного образования детей </w:t>
                        </w:r>
                      </w:p>
                    </w:txbxContent>
                  </v:textbox>
                </v:rect>
                <v:rect id="Rectangle 70" style="position:absolute;width:21471;height:1843;left:10488;top:53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им. В.Волошиной» (дале</w:t>
                        </w:r>
                      </w:p>
                    </w:txbxContent>
                  </v:textbox>
                </v:rect>
                <v:rect id="Rectangle 71" style="position:absolute;width:1398;height:1843;left:26648;top:53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е </w:t>
                        </w:r>
                      </w:p>
                    </w:txbxContent>
                  </v:textbox>
                </v:rect>
                <v:rect id="Rectangle 72" style="position:absolute;width:674;height:2243;left:27719;top:5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73" style="position:absolute;width:506;height:2243;left:28237;top:5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4" style="position:absolute;width:9179;height:1843;left:28633;top:53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МБОУДО </w:t>
                        </w:r>
                      </w:p>
                    </w:txbxContent>
                  </v:textbox>
                </v:rect>
                <v:rect id="Rectangle 75" style="position:absolute;width:19553;height:1843;left:35554;top:53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ЦДОД им. В.Волошин</w:t>
                        </w:r>
                      </w:p>
                    </w:txbxContent>
                  </v:textbox>
                </v:rect>
                <v:rect id="Rectangle 76" style="position:absolute;width:3299;height:1843;left:50248;top:530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ой).</w:t>
                        </w:r>
                      </w:p>
                    </w:txbxContent>
                  </v:textbox>
                </v:rect>
                <v:rect id="Rectangle 77" style="position:absolute;width:506;height:2243;left:52721;top:5277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30" style="position:absolute;width:2551;height:1843;left:14972;top:5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1.4</w:t>
                        </w:r>
                      </w:p>
                    </w:txbxContent>
                  </v:textbox>
                </v:rect>
                <v:rect id="Rectangle 7031" style="position:absolute;width:14354;height:1843;left:16890;top:556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Цели и задачи: </w:t>
                        </w:r>
                      </w:p>
                    </w:txbxContent>
                  </v:textbox>
                </v:rect>
                <v:rect id="Rectangle 79" style="position:absolute;width:506;height:2243;left:27688;top:553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80" style="position:absolute;width:932;height:1850;left:13082;top:58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81" style="position:absolute;width:563;height:2260;left:13783;top:5812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82" style="position:absolute;width:73488;height:1843;left:14972;top:584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воспитание патриотизма и гражданственности на основе истории и традиций </w:t>
                        </w:r>
                      </w:p>
                    </w:txbxContent>
                  </v:textbox>
                </v:rect>
                <v:rect id="Rectangle 83" style="position:absolute;width:44878;height:1843;left:10488;top:61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родного города и Кузбасса, формирование духовно</w:t>
                        </w:r>
                      </w:p>
                    </w:txbxContent>
                  </v:textbox>
                </v:rect>
                <v:rect id="Rectangle 84" style="position:absolute;width:674;height:2243;left:44305;top:607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-</w:t>
                        </w:r>
                      </w:p>
                    </w:txbxContent>
                  </v:textbox>
                </v:rect>
                <v:rect id="Rectangle 85" style="position:absolute;width:33847;height:1843;left:44823;top:610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нравственных качеств подрастающего </w:t>
                        </w:r>
                      </w:p>
                    </w:txbxContent>
                  </v:textbox>
                </v:rect>
                <v:rect id="Rectangle 86" style="position:absolute;width:72196;height:1843;left:10488;top:6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поколения, семейных и национальных традиций, эстетического восприятия окруж</w:t>
                        </w:r>
                      </w:p>
                    </w:txbxContent>
                  </v:textbox>
                </v:rect>
                <v:rect id="Rectangle 87" style="position:absolute;width:7232;height:1843;left:64855;top:636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ающего </w:t>
                        </w:r>
                      </w:p>
                    </w:txbxContent>
                  </v:textbox>
                </v:rect>
                <v:rect id="Rectangle 88" style="position:absolute;width:76165;height:1843;left:10488;top:6633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мира через приобщение детей, подростков  и молодежи к изобразительному искусству; </w:t>
                        </w:r>
                      </w:p>
                    </w:txbxContent>
                  </v:textbox>
                </v:rect>
                <v:rect id="Rectangle 89" style="position:absolute;width:506;height:2243;left:67876;top:660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0" style="position:absolute;width:932;height:1850;left:13082;top:69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1" style="position:absolute;width:563;height:2260;left:13783;top:68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2" style="position:absolute;width:73500;height:1843;left:14972;top:690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активизация познавательной и творческой деятельности детей, подростков и </w:t>
                        </w:r>
                      </w:p>
                    </w:txbxContent>
                  </v:textbox>
                </v:rect>
                <v:rect id="Rectangle 93" style="position:absolute;width:9781;height:1843;left:10488;top:71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молодежи; </w:t>
                        </w:r>
                      </w:p>
                    </w:txbxContent>
                  </v:textbox>
                </v:rect>
                <v:rect id="Rectangle 94" style="position:absolute;width:506;height:2243;left:17867;top:714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95" style="position:absolute;width:932;height:1850;left:13204;top:74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Segoe UI Symbol" w:hAnsi="Segoe UI Symbol" w:eastAsia="Segoe UI Symbol" w:ascii="Segoe UI Symbol"/>
                          </w:rPr>
                          <w:t xml:space="preserve"></w:t>
                        </w:r>
                      </w:p>
                    </w:txbxContent>
                  </v:textbox>
                </v:rect>
                <v:rect id="Rectangle 96" style="position:absolute;width:563;height:2260;left:13905;top:7412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Arial" w:hAnsi="Arial" w:eastAsia="Arial" w:ascii="Arial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97" style="position:absolute;width:73481;height:1843;left:14972;top:7444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выявление, поддержка и стимулирование одаренных детей, популяризация лучших </w:t>
                        </w:r>
                      </w:p>
                    </w:txbxContent>
                  </v:textbox>
                </v:rect>
                <v:rect id="Rectangle 98" style="position:absolute;width:5863;height:1843;left:10488;top:7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образц</w:t>
                        </w:r>
                      </w:p>
                    </w:txbxContent>
                  </v:textbox>
                </v:rect>
                <v:rect id="Rectangle 99" style="position:absolute;width:73619;height:1843;left:14880;top:7707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ов детского изобразительного творчества, интересного опыта педагогов, новых </w:t>
                        </w:r>
                      </w:p>
                    </w:txbxContent>
                  </v:textbox>
                </v:rect>
                <v:rect id="Rectangle 100" style="position:absolute;width:30397;height:1843;left:10488;top:796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направлений и форм деятельности.</w:t>
                        </w:r>
                      </w:p>
                    </w:txbxContent>
                  </v:textbox>
                </v:rect>
                <v:rect id="Rectangle 101" style="position:absolute;width:506;height:2243;left:33357;top:793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1413" style="position:absolute;width:10108;height:1843;left:26545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адресована </w:t>
                        </w:r>
                      </w:p>
                    </w:txbxContent>
                  </v:textbox>
                </v:rect>
                <v:rect id="Rectangle 1414" style="position:absolute;width:9135;height:1843;left:35317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учащимся </w:t>
                        </w:r>
                      </w:p>
                    </w:txbxContent>
                  </v:textbox>
                </v:rect>
                <v:rect id="Rectangle 7032" style="position:absolute;width:2551;height:1843;left:14972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1.5</w:t>
                        </w:r>
                      </w:p>
                    </w:txbxContent>
                  </v:textbox>
                </v:rect>
                <v:rect id="Rectangle 7033" style="position:absolute;width:1031;height:1843;left:16890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</w:t>
                        </w:r>
                      </w:p>
                    </w:txbxContent>
                  </v:textbox>
                </v:rect>
                <v:rect id="Rectangle 1412" style="position:absolute;width:8691;height:1843;left:18838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Выставка </w:t>
                        </w:r>
                      </w:p>
                    </w:txbxContent>
                  </v:textbox>
                </v:rect>
                <v:rect id="Rectangle 1415" style="position:absolute;width:15291;height:1843;left:43358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образовательных </w:t>
                        </w:r>
                      </w:p>
                    </w:txbxContent>
                  </v:textbox>
                </v:rect>
                <v:rect id="Rectangle 1416" style="position:absolute;width:10998;height:1843;left:56027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учреждений </w:t>
                        </w:r>
                      </w:p>
                    </w:txbxContent>
                  </v:textbox>
                </v:rect>
                <v:rect id="Rectangle 1417" style="position:absolute;width:6338;height:1843;left:65468;top:823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города </w:t>
                        </w:r>
                      </w:p>
                    </w:txbxContent>
                  </v:textbox>
                </v:rect>
                <v:rect id="Rectangle 103" style="position:absolute;width:76950;height:1843;left:10488;top:84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Кемерово, находящихся в ведении управления образования администрации  г. Кемеро</w:t>
                        </w:r>
                      </w:p>
                    </w:txbxContent>
                  </v:textbox>
                </v:rect>
                <v:rect id="Rectangle 104" style="position:absolute;width:2491;height:1843;left:68425;top:849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во </w:t>
                        </w:r>
                      </w:p>
                    </w:txbxContent>
                  </v:textbox>
                </v:rect>
                <v:rect id="Rectangle 7034" style="position:absolute;width:674;height:1843;left:10488;top:87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(</w:t>
                        </w:r>
                      </w:p>
                    </w:txbxContent>
                  </v:textbox>
                </v:rect>
                <v:rect id="Rectangle 7036" style="position:absolute;width:43005;height:1843;left:11004;top:87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кроме дошкольных образовательных учреждений</w:t>
                        </w:r>
                      </w:p>
                    </w:txbxContent>
                  </v:textbox>
                </v:rect>
                <v:rect id="Rectangle 7035" style="position:absolute;width:1155;height:1843;left:43345;top:875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).</w:t>
                        </w:r>
                      </w:p>
                    </w:txbxContent>
                  </v:textbox>
                </v:rect>
                <v:rect id="Rectangle 106" style="position:absolute;width:506;height:2243;left:44244;top:872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37" style="position:absolute;width:2551;height:1843;left:14972;top:9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1.6</w:t>
                        </w:r>
                      </w:p>
                    </w:txbxContent>
                  </v:textbox>
                </v:rect>
                <v:rect id="Rectangle 7038" style="position:absolute;width:70944;height:1843;left:16890;top:902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Экспертную оценку конкурсных рисунков осуществляет жюри, в состав </w:t>
                        </w:r>
                      </w:p>
                    </w:txbxContent>
                  </v:textbox>
                </v:rect>
                <v:rect id="Rectangle 108" style="position:absolute;width:78798;height:1843;left:10488;top:928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которого  входят квалифицированные специалисты в области изобразительного искусства.</w:t>
                        </w:r>
                      </w:p>
                    </w:txbxContent>
                  </v:textbox>
                </v:rect>
                <v:rect id="Rectangle 109" style="position:absolute;width:506;height:2243;left:69827;top:925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40" style="position:absolute;width:46424;height:1843;left:22686;top:9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Порядок и сроки проведения передвижной  Выставк</w:t>
                        </w:r>
                      </w:p>
                    </w:txbxContent>
                  </v:textbox>
                </v:rect>
                <v:rect id="Rectangle 7039" style="position:absolute;width:1013;height:1843;left:21924;top:9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</w:t>
                        </w:r>
                      </w:p>
                    </w:txbxContent>
                  </v:textbox>
                </v:rect>
                <v:rect id="Rectangle 111" style="position:absolute;width:1084;height:1843;left:57628;top:954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и</w:t>
                        </w:r>
                      </w:p>
                    </w:txbxContent>
                  </v:textbox>
                </v:rect>
                <v:rect id="Rectangle 112" style="position:absolute;width:506;height:2243;left:58451;top:9518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rect id="Rectangle 7041" style="position:absolute;width:2551;height:1843;left:14972;top:9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2.1</w:t>
                        </w:r>
                      </w:p>
                    </w:txbxContent>
                  </v:textbox>
                </v:rect>
                <v:rect id="Rectangle 7043" style="position:absolute;width:29655;height:1843;left:16890;top:9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. Выставка проводится в два этапа</w:t>
                        </w:r>
                      </w:p>
                    </w:txbxContent>
                  </v:textbox>
                </v:rect>
                <v:rect id="Rectangle 7042" style="position:absolute;width:563;height:1843;left:39182;top:9810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:</w:t>
                        </w:r>
                      </w:p>
                    </w:txbxContent>
                  </v:textbox>
                </v:rect>
                <v:rect id="Rectangle 114" style="position:absolute;width:506;height:2243;left:39608;top:978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8970" style="position:absolute;width:75072;height:106497;left:-30;top:-44;" filled="f">
                  <v:imagedata r:id="rId8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330292" w:rsidRDefault="008B1F66">
      <w:pPr>
        <w:spacing w:line="392" w:lineRule="auto"/>
      </w:pPr>
      <w:r>
        <w:lastRenderedPageBreak/>
        <w:t>1 этап - районные конкурсы рисунков, срок проведения до 10 января 2020 года 2 этап - городской</w:t>
      </w:r>
      <w:r>
        <w:rPr>
          <w:b/>
        </w:rPr>
        <w:t xml:space="preserve">. </w:t>
      </w:r>
    </w:p>
    <w:p w:rsidR="00330292" w:rsidRDefault="008B1F66">
      <w:pPr>
        <w:spacing w:line="397" w:lineRule="auto"/>
        <w:ind w:left="34" w:right="53" w:firstLine="706"/>
      </w:pPr>
      <w:r>
        <w:t xml:space="preserve">2.2. Организаторами районных конкурсов являются многопрофильные учреждения дополнительного образования детей: </w:t>
      </w:r>
    </w:p>
    <w:p w:rsidR="00330292" w:rsidRDefault="008B1F66">
      <w:pPr>
        <w:numPr>
          <w:ilvl w:val="2"/>
          <w:numId w:val="2"/>
        </w:numPr>
        <w:ind w:right="53" w:hanging="360"/>
      </w:pPr>
      <w:r>
        <w:t xml:space="preserve">в Заводском районе – ДЮЦ Заводского района, </w:t>
      </w:r>
    </w:p>
    <w:p w:rsidR="00330292" w:rsidRDefault="008B1F66">
      <w:pPr>
        <w:numPr>
          <w:ilvl w:val="2"/>
          <w:numId w:val="2"/>
        </w:numPr>
        <w:spacing w:after="56"/>
        <w:ind w:right="53" w:hanging="360"/>
      </w:pPr>
      <w:r>
        <w:t xml:space="preserve">в Кировском районе - Центр развития творчества детей и юношества Кировского района, </w:t>
      </w:r>
    </w:p>
    <w:p w:rsidR="00330292" w:rsidRDefault="008B1F66">
      <w:pPr>
        <w:numPr>
          <w:ilvl w:val="2"/>
          <w:numId w:val="2"/>
        </w:numPr>
        <w:ind w:right="53" w:hanging="360"/>
      </w:pPr>
      <w:r>
        <w:t xml:space="preserve">в Ленинском районе – Дворец творчества детей и молодежи Ленинского района, </w:t>
      </w:r>
    </w:p>
    <w:p w:rsidR="00330292" w:rsidRDefault="008B1F66">
      <w:pPr>
        <w:numPr>
          <w:ilvl w:val="2"/>
          <w:numId w:val="2"/>
        </w:numPr>
        <w:ind w:right="53" w:hanging="360"/>
      </w:pPr>
      <w:r>
        <w:t xml:space="preserve">в Рудничном районе – Дом детского творчества Рудничного района, </w:t>
      </w:r>
    </w:p>
    <w:p w:rsidR="00330292" w:rsidRDefault="008B1F66">
      <w:pPr>
        <w:numPr>
          <w:ilvl w:val="2"/>
          <w:numId w:val="2"/>
        </w:numPr>
        <w:spacing w:after="33"/>
        <w:ind w:right="53" w:hanging="360"/>
      </w:pPr>
      <w:r>
        <w:t xml:space="preserve">в Центральном районе – Центр детского творчества  Центрального района,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в  ж. р. Кедровка -  Кедровский Центр развития творчества детей и юношества. </w:t>
      </w:r>
    </w:p>
    <w:p w:rsidR="00330292" w:rsidRDefault="008B1F66">
      <w:pPr>
        <w:spacing w:after="130" w:line="259" w:lineRule="auto"/>
        <w:ind w:left="394" w:right="0" w:firstLine="0"/>
        <w:jc w:val="left"/>
      </w:pPr>
      <w:r>
        <w:t xml:space="preserve">2.3. </w:t>
      </w:r>
      <w:r>
        <w:rPr>
          <w:sz w:val="28"/>
        </w:rPr>
        <w:t xml:space="preserve">Порядок и сроки проведения передвижной выставки: </w:t>
      </w:r>
    </w:p>
    <w:p w:rsidR="00330292" w:rsidRDefault="008B1F66">
      <w:pPr>
        <w:spacing w:after="49"/>
        <w:ind w:left="10" w:right="53"/>
      </w:pPr>
      <w:r>
        <w:rPr>
          <w:i/>
        </w:rPr>
        <w:t xml:space="preserve">             10.01. 2020</w:t>
      </w:r>
      <w:r>
        <w:t xml:space="preserve"> г. - прием пакета документов и рисунков; </w:t>
      </w:r>
    </w:p>
    <w:p w:rsidR="00330292" w:rsidRDefault="008B1F66">
      <w:pPr>
        <w:spacing w:after="70"/>
        <w:ind w:left="10" w:right="53"/>
      </w:pPr>
      <w:r>
        <w:rPr>
          <w:i/>
        </w:rPr>
        <w:t xml:space="preserve">             11.01. 2020</w:t>
      </w:r>
      <w:r>
        <w:t xml:space="preserve"> г. - работа жюри; </w:t>
      </w:r>
    </w:p>
    <w:p w:rsidR="00330292" w:rsidRDefault="008B1F66">
      <w:pPr>
        <w:spacing w:line="314" w:lineRule="auto"/>
        <w:ind w:left="10" w:right="53"/>
      </w:pPr>
      <w:r>
        <w:rPr>
          <w:i/>
        </w:rPr>
        <w:t xml:space="preserve">             13.01.2020г. – 24.01 2020 г.</w:t>
      </w:r>
      <w:r>
        <w:t xml:space="preserve"> - оформление экспозиции рисунков в ЦДОД  им. В.Волошиной по адресу: ул. Мичурина,19); </w:t>
      </w:r>
    </w:p>
    <w:p w:rsidR="00330292" w:rsidRDefault="008B1F66">
      <w:pPr>
        <w:spacing w:line="311" w:lineRule="auto"/>
        <w:ind w:left="10" w:right="53"/>
      </w:pPr>
      <w:r>
        <w:rPr>
          <w:i/>
        </w:rPr>
        <w:t xml:space="preserve">             27.01 2019 г. в 14.00 часов</w:t>
      </w:r>
      <w:r>
        <w:t xml:space="preserve"> - открытие выставки рисунков, награждение  победителей; </w:t>
      </w:r>
    </w:p>
    <w:p w:rsidR="00330292" w:rsidRDefault="008B1F66">
      <w:pPr>
        <w:spacing w:line="314" w:lineRule="auto"/>
        <w:ind w:left="10" w:right="53"/>
      </w:pPr>
      <w:r>
        <w:rPr>
          <w:i/>
        </w:rPr>
        <w:t xml:space="preserve">              28.01.19г. – 31.01. 2020 г</w:t>
      </w:r>
      <w:r>
        <w:t xml:space="preserve">. -  экскурсии для учащихся образовательных учреждений  Центрального района;  </w:t>
      </w:r>
    </w:p>
    <w:p w:rsidR="00330292" w:rsidRDefault="008B1F66">
      <w:pPr>
        <w:numPr>
          <w:ilvl w:val="2"/>
          <w:numId w:val="1"/>
        </w:numPr>
        <w:spacing w:line="310" w:lineRule="auto"/>
        <w:ind w:right="53" w:firstLine="428"/>
      </w:pPr>
      <w:r>
        <w:rPr>
          <w:i/>
        </w:rPr>
        <w:t>31.01. 2020 г.  в 15.00</w:t>
      </w:r>
      <w:r>
        <w:t xml:space="preserve"> час. -  демонтаж выставки, передача  передвижной экспозиции рисунков  (работы, занявшие1,2,3 место) ЦРТДЮ  Кировского района.</w:t>
      </w:r>
      <w:r>
        <w:rPr>
          <w:i/>
        </w:rPr>
        <w:t xml:space="preserve"> </w:t>
      </w:r>
      <w:r>
        <w:t xml:space="preserve"> </w:t>
      </w:r>
    </w:p>
    <w:p w:rsidR="00330292" w:rsidRDefault="008B1F66">
      <w:pPr>
        <w:numPr>
          <w:ilvl w:val="2"/>
          <w:numId w:val="1"/>
        </w:numPr>
        <w:spacing w:line="311" w:lineRule="auto"/>
        <w:ind w:right="53" w:firstLine="428"/>
      </w:pPr>
      <w:r>
        <w:rPr>
          <w:i/>
        </w:rPr>
        <w:t>03.02.20-07.02.20</w:t>
      </w:r>
      <w:r>
        <w:t xml:space="preserve"> – </w:t>
      </w:r>
      <w:r>
        <w:rPr>
          <w:i/>
        </w:rPr>
        <w:t>монтаж  выставки на базе ЦРТДЮ Кировского района</w:t>
      </w:r>
      <w:r>
        <w:t xml:space="preserve">, экскурсии для учащихся образовательных учреждений Кировского района. </w:t>
      </w:r>
    </w:p>
    <w:p w:rsidR="00330292" w:rsidRDefault="008B1F66">
      <w:pPr>
        <w:spacing w:after="98"/>
        <w:ind w:left="10" w:right="53"/>
      </w:pPr>
      <w:r>
        <w:t xml:space="preserve">07.02.20.- демонтаж выставки, передача экспозиции ДДТ Рудничного района. </w:t>
      </w:r>
    </w:p>
    <w:p w:rsidR="00330292" w:rsidRDefault="008B1F66">
      <w:pPr>
        <w:spacing w:line="311" w:lineRule="auto"/>
        <w:ind w:left="34" w:right="53" w:firstLine="428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10-08.20г.- 14.02.20г.- монтаж выставки на базе ДДТ Рудничного района</w:t>
      </w:r>
      <w:r>
        <w:t xml:space="preserve">, экскурсии для учащихся образовательных учреждений Рудничного района. </w:t>
      </w:r>
    </w:p>
    <w:p w:rsidR="00330292" w:rsidRDefault="008B1F66">
      <w:pPr>
        <w:spacing w:after="33"/>
        <w:ind w:left="10" w:right="53"/>
      </w:pPr>
      <w:r>
        <w:t>14.02.20- демонтаж выставки, передача работ ДТДМ Ленинского района (приемная:54-24-</w:t>
      </w:r>
    </w:p>
    <w:p w:rsidR="00330292" w:rsidRDefault="008B1F66">
      <w:pPr>
        <w:spacing w:after="96"/>
        <w:ind w:left="10" w:right="53"/>
      </w:pPr>
      <w:r>
        <w:t xml:space="preserve">51). </w:t>
      </w:r>
    </w:p>
    <w:p w:rsidR="00330292" w:rsidRDefault="008B1F66">
      <w:pPr>
        <w:spacing w:line="311" w:lineRule="auto"/>
        <w:ind w:left="721" w:right="53" w:hanging="360"/>
      </w:pP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rPr>
          <w:i/>
        </w:rPr>
        <w:t>17.02.20г.-21.02.20г.- монтаж выставки на базе ДТДиМ Ленинского района</w:t>
      </w:r>
      <w:r>
        <w:t xml:space="preserve">, экскурсии для учащихся образовательных учреждений Ленинского района. </w:t>
      </w:r>
    </w:p>
    <w:p w:rsidR="00330292" w:rsidRDefault="008B1F66">
      <w:pPr>
        <w:spacing w:after="95"/>
        <w:ind w:left="10" w:right="53"/>
      </w:pPr>
      <w:r>
        <w:t xml:space="preserve">21.02.19г. - демонтаж выставки, передача работ ДЮЦу Заводского района. </w:t>
      </w:r>
    </w:p>
    <w:p w:rsidR="00330292" w:rsidRDefault="008B1F66">
      <w:pPr>
        <w:numPr>
          <w:ilvl w:val="1"/>
          <w:numId w:val="3"/>
        </w:numPr>
        <w:spacing w:after="26" w:line="310" w:lineRule="auto"/>
        <w:ind w:right="26" w:firstLine="322"/>
        <w:jc w:val="left"/>
      </w:pPr>
      <w:r>
        <w:rPr>
          <w:i/>
        </w:rPr>
        <w:t>24.02.20.-28.02.20г. – монтаж выставки на базе ДЮЦ Заводского района,</w:t>
      </w:r>
      <w:r>
        <w:t xml:space="preserve">  экскурсии для учащихся образовательных учреждений Заводского района. </w:t>
      </w:r>
    </w:p>
    <w:p w:rsidR="00330292" w:rsidRDefault="008B1F66">
      <w:pPr>
        <w:numPr>
          <w:ilvl w:val="1"/>
          <w:numId w:val="3"/>
        </w:numPr>
        <w:spacing w:after="0" w:line="308" w:lineRule="auto"/>
        <w:ind w:right="26" w:firstLine="322"/>
        <w:jc w:val="left"/>
      </w:pPr>
      <w:r>
        <w:rPr>
          <w:i/>
        </w:rPr>
        <w:t>28.02.20г.- ДЮЦ Заводского района возвращает работы в Центр  им.В.Волошиной (каб. №20, Нуфер Ольга Рейнгольдовна, 58-00-07).</w:t>
      </w:r>
      <w:r>
        <w:t xml:space="preserve"> </w:t>
      </w:r>
    </w:p>
    <w:p w:rsidR="00330292" w:rsidRDefault="008B1F66">
      <w:pPr>
        <w:spacing w:after="16" w:line="259" w:lineRule="auto"/>
        <w:ind w:left="0" w:right="0" w:firstLine="0"/>
        <w:jc w:val="left"/>
      </w:pPr>
      <w:r>
        <w:rPr>
          <w:i/>
        </w:rPr>
        <w:t xml:space="preserve"> </w:t>
      </w:r>
    </w:p>
    <w:p w:rsidR="00330292" w:rsidRDefault="008B1F66">
      <w:pPr>
        <w:spacing w:after="48"/>
        <w:ind w:left="10" w:right="53"/>
      </w:pPr>
      <w:r>
        <w:t xml:space="preserve">2.4. Каждый район, передающий и принимающий передвижную выставку, отвечает за сохранность экспозиции, принимает и передает рисунки по  реестру под роспись лица, назначенного ответственным за свой этап. </w:t>
      </w:r>
    </w:p>
    <w:p w:rsidR="00330292" w:rsidRDefault="008B1F66">
      <w:pPr>
        <w:spacing w:after="63" w:line="259" w:lineRule="auto"/>
        <w:ind w:left="0" w:right="0" w:firstLine="0"/>
        <w:jc w:val="left"/>
      </w:pPr>
      <w:r>
        <w:lastRenderedPageBreak/>
        <w:t xml:space="preserve"> </w:t>
      </w:r>
    </w:p>
    <w:p w:rsidR="00330292" w:rsidRDefault="008B1F66">
      <w:pPr>
        <w:pStyle w:val="1"/>
        <w:ind w:left="244" w:right="60" w:hanging="244"/>
      </w:pPr>
      <w:r>
        <w:t xml:space="preserve">Условия проведения Выставки </w:t>
      </w:r>
    </w:p>
    <w:p w:rsidR="00330292" w:rsidRDefault="008B1F66">
      <w:pPr>
        <w:spacing w:after="97"/>
        <w:ind w:left="105" w:right="53"/>
      </w:pPr>
      <w:r>
        <w:t xml:space="preserve">          3.1. Участники Выставки делятся на  две лиги: </w:t>
      </w:r>
    </w:p>
    <w:p w:rsidR="00330292" w:rsidRDefault="008B1F66">
      <w:pPr>
        <w:numPr>
          <w:ilvl w:val="0"/>
          <w:numId w:val="4"/>
        </w:numPr>
        <w:spacing w:after="58"/>
        <w:ind w:right="53" w:hanging="360"/>
      </w:pPr>
      <w:r>
        <w:t xml:space="preserve">1лига - учащиеся учреждений дополнительного образования, возрастные категории: </w:t>
      </w:r>
    </w:p>
    <w:p w:rsidR="00330292" w:rsidRDefault="008B1F66">
      <w:pPr>
        <w:spacing w:after="58"/>
        <w:ind w:left="481" w:right="53"/>
      </w:pPr>
      <w:r>
        <w:t xml:space="preserve">06-08 лет </w:t>
      </w:r>
    </w:p>
    <w:p w:rsidR="00330292" w:rsidRDefault="008B1F66">
      <w:pPr>
        <w:spacing w:after="71" w:line="266" w:lineRule="auto"/>
        <w:ind w:left="481" w:right="7410"/>
        <w:jc w:val="left"/>
      </w:pPr>
      <w:r>
        <w:t xml:space="preserve">09-10 лет 11-12 лет  13-15 лет.  </w:t>
      </w:r>
    </w:p>
    <w:p w:rsidR="00330292" w:rsidRDefault="008B1F66">
      <w:pPr>
        <w:numPr>
          <w:ilvl w:val="0"/>
          <w:numId w:val="4"/>
        </w:numPr>
        <w:spacing w:line="314" w:lineRule="auto"/>
        <w:ind w:right="53" w:hanging="360"/>
      </w:pPr>
      <w:r>
        <w:t xml:space="preserve">2 лига - учащиеся общеобразовательных учреждений: школ, гимназий, лицеев, возрастные категории: </w:t>
      </w:r>
    </w:p>
    <w:p w:rsidR="00330292" w:rsidRDefault="008B1F66">
      <w:pPr>
        <w:spacing w:after="58"/>
        <w:ind w:left="414" w:right="53"/>
      </w:pPr>
      <w:r>
        <w:t xml:space="preserve">07-08 лет </w:t>
      </w:r>
    </w:p>
    <w:p w:rsidR="00330292" w:rsidRDefault="008B1F66">
      <w:pPr>
        <w:spacing w:after="59"/>
        <w:ind w:left="414" w:right="53"/>
      </w:pPr>
      <w:r>
        <w:t xml:space="preserve">09-10 лет </w:t>
      </w:r>
    </w:p>
    <w:p w:rsidR="00AB1BC0" w:rsidRDefault="008B1F66">
      <w:pPr>
        <w:spacing w:line="300" w:lineRule="auto"/>
        <w:ind w:left="414" w:right="7415"/>
      </w:pPr>
      <w:r>
        <w:t xml:space="preserve">11-12 лет  </w:t>
      </w:r>
    </w:p>
    <w:p w:rsidR="00330292" w:rsidRDefault="008B1F66">
      <w:pPr>
        <w:spacing w:line="300" w:lineRule="auto"/>
        <w:ind w:left="414" w:right="7415"/>
      </w:pPr>
      <w:bookmarkStart w:id="0" w:name="_GoBack"/>
      <w:bookmarkEnd w:id="0"/>
      <w:r>
        <w:t xml:space="preserve">13-15 лет. </w:t>
      </w:r>
    </w:p>
    <w:p w:rsidR="00330292" w:rsidRDefault="008B1F66">
      <w:pPr>
        <w:numPr>
          <w:ilvl w:val="1"/>
          <w:numId w:val="5"/>
        </w:numPr>
        <w:spacing w:line="314" w:lineRule="auto"/>
        <w:ind w:right="174"/>
      </w:pPr>
      <w:r>
        <w:t xml:space="preserve">На городскую Выставку принимаются индивидуальные работы, выполненные  в 2019-2020 учебном году, ставшие победителями (1место) и призерами (2,3 место) в районных конкурсах.  </w:t>
      </w:r>
    </w:p>
    <w:p w:rsidR="00330292" w:rsidRDefault="008B1F66">
      <w:pPr>
        <w:numPr>
          <w:ilvl w:val="1"/>
          <w:numId w:val="5"/>
        </w:numPr>
        <w:spacing w:after="67"/>
        <w:ind w:right="174"/>
      </w:pPr>
      <w:r>
        <w:t xml:space="preserve">Каждый участник  городской выставки представляет один рисунок, отражающий заданную тему конкурса. Каждый автор определяет название своего рисунка с учетом заданной темы. Источником для творческого вдохновения и фантазии юных художников станет богатейшая 300- летняя история и культура Кузбасса. </w:t>
      </w:r>
    </w:p>
    <w:p w:rsidR="00330292" w:rsidRDefault="008B1F66">
      <w:pPr>
        <w:numPr>
          <w:ilvl w:val="1"/>
          <w:numId w:val="5"/>
        </w:numPr>
        <w:spacing w:line="314" w:lineRule="auto"/>
        <w:ind w:right="174"/>
      </w:pPr>
      <w:r>
        <w:t xml:space="preserve">Конкурсный рисунок может быть выполнен  в любой технике - любыми художественными материалами на выбор автора: </w:t>
      </w:r>
    </w:p>
    <w:p w:rsidR="00330292" w:rsidRDefault="008B1F66">
      <w:pPr>
        <w:numPr>
          <w:ilvl w:val="0"/>
          <w:numId w:val="4"/>
        </w:numPr>
        <w:spacing w:after="50"/>
        <w:ind w:right="53" w:hanging="360"/>
      </w:pPr>
      <w:r>
        <w:t xml:space="preserve">цветные карандаши, </w:t>
      </w:r>
    </w:p>
    <w:p w:rsidR="00330292" w:rsidRDefault="008B1F66">
      <w:pPr>
        <w:numPr>
          <w:ilvl w:val="0"/>
          <w:numId w:val="4"/>
        </w:numPr>
        <w:spacing w:after="49"/>
        <w:ind w:right="53" w:hanging="360"/>
      </w:pPr>
      <w:r>
        <w:t xml:space="preserve">фломастеры, </w:t>
      </w:r>
    </w:p>
    <w:p w:rsidR="00330292" w:rsidRDefault="008B1F66">
      <w:pPr>
        <w:numPr>
          <w:ilvl w:val="0"/>
          <w:numId w:val="4"/>
        </w:numPr>
        <w:spacing w:after="43"/>
        <w:ind w:right="53" w:hanging="360"/>
      </w:pPr>
      <w:r>
        <w:t xml:space="preserve">акварель, </w:t>
      </w:r>
    </w:p>
    <w:p w:rsidR="00330292" w:rsidRDefault="008B1F66">
      <w:pPr>
        <w:numPr>
          <w:ilvl w:val="0"/>
          <w:numId w:val="4"/>
        </w:numPr>
        <w:spacing w:after="54"/>
        <w:ind w:right="53" w:hanging="360"/>
      </w:pPr>
      <w:r>
        <w:t xml:space="preserve">гуашь, </w:t>
      </w:r>
    </w:p>
    <w:p w:rsidR="00330292" w:rsidRDefault="008B1F66">
      <w:pPr>
        <w:numPr>
          <w:ilvl w:val="0"/>
          <w:numId w:val="4"/>
        </w:numPr>
        <w:spacing w:after="29"/>
        <w:ind w:right="53" w:hanging="360"/>
      </w:pPr>
      <w:r>
        <w:t xml:space="preserve">смешанные техники (сочетание различных материалов в одной работе). </w:t>
      </w:r>
    </w:p>
    <w:p w:rsidR="00330292" w:rsidRDefault="008B1F66">
      <w:pPr>
        <w:numPr>
          <w:ilvl w:val="1"/>
          <w:numId w:val="6"/>
        </w:numPr>
        <w:spacing w:line="298" w:lineRule="auto"/>
        <w:ind w:right="107"/>
      </w:pPr>
      <w:r>
        <w:t xml:space="preserve">Каждая выставочная работа выполняется на листе ватмана форматом   А3(297 х 420 мм) и оформлена способом «паспарту». Параметры «паспарту»: левое, правое и верхнее поле - по 5 см, нижнее поле, на котором будет крепиться этикетка, - 7 см.  </w:t>
      </w:r>
    </w:p>
    <w:p w:rsidR="00330292" w:rsidRDefault="008B1F66">
      <w:pPr>
        <w:numPr>
          <w:ilvl w:val="1"/>
          <w:numId w:val="6"/>
        </w:numPr>
        <w:spacing w:line="314" w:lineRule="auto"/>
        <w:ind w:right="107"/>
      </w:pPr>
      <w:r>
        <w:t xml:space="preserve">Каждая работа должна иметь с обратной стороны этикетку размером  5см х 10 см и содержать следующую информацию: </w:t>
      </w:r>
    </w:p>
    <w:p w:rsidR="00330292" w:rsidRDefault="008B1F66">
      <w:pPr>
        <w:spacing w:after="80"/>
        <w:ind w:left="105" w:right="53"/>
      </w:pPr>
      <w:r>
        <w:t xml:space="preserve">Название работы </w:t>
      </w:r>
    </w:p>
    <w:p w:rsidR="00330292" w:rsidRDefault="008B1F66">
      <w:pPr>
        <w:spacing w:after="74"/>
        <w:ind w:left="105" w:right="53"/>
      </w:pPr>
      <w:r>
        <w:t xml:space="preserve">Фамилия, имя исполнителя (полностью), возраст (полных лет). </w:t>
      </w:r>
    </w:p>
    <w:p w:rsidR="00330292" w:rsidRDefault="008B1F66">
      <w:pPr>
        <w:spacing w:line="314" w:lineRule="auto"/>
        <w:ind w:left="105" w:right="5617"/>
      </w:pPr>
      <w:r>
        <w:t xml:space="preserve">Учреждение (школа, класс). Творческое объединение (если есть) ФИО педагога (полностью). </w:t>
      </w:r>
    </w:p>
    <w:p w:rsidR="00330292" w:rsidRDefault="008B1F66">
      <w:pPr>
        <w:spacing w:line="320" w:lineRule="auto"/>
        <w:ind w:left="105" w:right="53"/>
      </w:pPr>
      <w:r>
        <w:t xml:space="preserve">Электронный вариант </w:t>
      </w:r>
      <w:r>
        <w:tab/>
        <w:t xml:space="preserve">этикетки прилагается к электронному варианту заявки (необходим для последующего оформления экспозиции организаторами). </w:t>
      </w:r>
    </w:p>
    <w:p w:rsidR="00330292" w:rsidRDefault="008B1F66">
      <w:pPr>
        <w:spacing w:after="63" w:line="259" w:lineRule="auto"/>
        <w:ind w:left="0" w:right="0" w:firstLine="0"/>
        <w:jc w:val="center"/>
      </w:pPr>
      <w:r>
        <w:t xml:space="preserve"> </w:t>
      </w:r>
    </w:p>
    <w:p w:rsidR="00330292" w:rsidRDefault="008B1F66">
      <w:pPr>
        <w:pStyle w:val="1"/>
        <w:ind w:left="244" w:right="60" w:hanging="244"/>
      </w:pPr>
      <w:r>
        <w:lastRenderedPageBreak/>
        <w:t xml:space="preserve">Особые условия Выставки </w:t>
      </w:r>
    </w:p>
    <w:p w:rsidR="00330292" w:rsidRDefault="008B1F66">
      <w:pPr>
        <w:spacing w:after="46"/>
        <w:ind w:left="105" w:right="167"/>
      </w:pPr>
      <w:r>
        <w:t xml:space="preserve">          4.1. Каждый участник гарантирует личное авторство по отношению к представленным работам. Недопустимо использование чужих работ, т.к. это является нарушением главы 70 «Авторское право» Гражданского кодекса РФ. </w:t>
      </w:r>
      <w:r>
        <w:rPr>
          <w:u w:val="single" w:color="000000"/>
        </w:rPr>
        <w:t>Педагог, либо</w:t>
      </w:r>
      <w:r>
        <w:t xml:space="preserve"> </w:t>
      </w:r>
      <w:r>
        <w:rPr>
          <w:u w:val="single" w:color="000000"/>
        </w:rPr>
        <w:t>лицо, заявленное в качестве руководителя</w:t>
      </w:r>
      <w:r>
        <w:t xml:space="preserve"> участника конкурса, </w:t>
      </w:r>
      <w:r>
        <w:rPr>
          <w:u w:val="single" w:color="000000"/>
        </w:rPr>
        <w:t>несет полную</w:t>
      </w:r>
      <w:r>
        <w:t xml:space="preserve"> </w:t>
      </w:r>
      <w:r>
        <w:rPr>
          <w:u w:val="single" w:color="000000"/>
        </w:rPr>
        <w:t>ответственность</w:t>
      </w:r>
      <w:r>
        <w:t xml:space="preserve"> </w:t>
      </w:r>
      <w:r>
        <w:rPr>
          <w:u w:val="single" w:color="000000"/>
        </w:rPr>
        <w:t>за подлинность работы</w:t>
      </w:r>
      <w:r>
        <w:t xml:space="preserve">. В случае обнаружения факта нарушения авторских прав со стороны участников Выставки, последние подлежат дисквалификации, их работы не экспонируются на выставке и не оцениваются жюри. </w:t>
      </w:r>
    </w:p>
    <w:p w:rsidR="00330292" w:rsidRDefault="008B1F66">
      <w:pPr>
        <w:spacing w:line="316" w:lineRule="auto"/>
        <w:ind w:left="105" w:right="53"/>
      </w:pPr>
      <w:r>
        <w:t xml:space="preserve">          4.2. Участие в Выставке является подтверждением согласия участников с данными условиями. </w:t>
      </w:r>
    </w:p>
    <w:p w:rsidR="00330292" w:rsidRDefault="008B1F66">
      <w:pPr>
        <w:pStyle w:val="1"/>
        <w:ind w:left="244" w:right="57" w:hanging="244"/>
      </w:pPr>
      <w:r>
        <w:t xml:space="preserve">Жюри </w:t>
      </w:r>
    </w:p>
    <w:p w:rsidR="00330292" w:rsidRDefault="008B1F66">
      <w:pPr>
        <w:spacing w:line="314" w:lineRule="auto"/>
        <w:ind w:left="105" w:right="53"/>
      </w:pPr>
      <w:r>
        <w:t xml:space="preserve">          5.1. В состав жюри входят высококвалифицированные специалисты в области изобразительного искусства, дополнительного образования детей. </w:t>
      </w:r>
    </w:p>
    <w:p w:rsidR="00330292" w:rsidRDefault="008B1F66">
      <w:pPr>
        <w:spacing w:after="63" w:line="259" w:lineRule="auto"/>
        <w:ind w:left="0" w:right="0" w:firstLine="0"/>
        <w:jc w:val="center"/>
      </w:pPr>
      <w:r>
        <w:t xml:space="preserve"> </w:t>
      </w:r>
    </w:p>
    <w:p w:rsidR="00330292" w:rsidRDefault="008B1F66">
      <w:pPr>
        <w:pStyle w:val="1"/>
        <w:ind w:left="244" w:right="59" w:hanging="244"/>
      </w:pPr>
      <w:r>
        <w:t xml:space="preserve">Критерии оценки </w:t>
      </w:r>
    </w:p>
    <w:p w:rsidR="00330292" w:rsidRDefault="008B1F66">
      <w:pPr>
        <w:spacing w:after="67"/>
        <w:ind w:left="105" w:right="162"/>
      </w:pPr>
      <w:r>
        <w:t xml:space="preserve">          6.1. Художественное содержание рисунка (степень самостоятельности замысла, сочинение, а не срисовывание;  работы должны основываться на опыте ребенка - зрителя, быть творческими, нестандартными, отражать уникальность его видения мира, продиктованного индивидуальными особенностями развития юного художника).                          6.2. Художественная форма рисунка (работы должны отражать «умелость руки» и степень владения художественным материалом, отражать навык владения «азбукой изобразительного искусства», способами и приемами получения изображения, продиктованными возрастными особенностями развития автора). </w:t>
      </w:r>
    </w:p>
    <w:p w:rsidR="00330292" w:rsidRDefault="008B1F66">
      <w:pPr>
        <w:spacing w:after="66"/>
        <w:ind w:left="105" w:right="165"/>
      </w:pPr>
      <w:r>
        <w:t xml:space="preserve">          6.3. Выразительность (художественность,  образность, целостность; оценивается степень раскрытия и глубина замысла, умение автора выразить свои мысли и чувства, используя изобразительные средства выражения: линию, цвет, пятно, штрих, композицию и т.п., и через  название своего произведения - единство художественной  формы и содержания). </w:t>
      </w:r>
    </w:p>
    <w:p w:rsidR="00330292" w:rsidRDefault="008B1F66">
      <w:pPr>
        <w:spacing w:after="28"/>
        <w:ind w:left="105" w:right="53"/>
      </w:pPr>
      <w:r>
        <w:t xml:space="preserve">          6.4. Эстетика оформления конкурсной работы («паспарту», этикетка).  </w:t>
      </w:r>
    </w:p>
    <w:p w:rsidR="00330292" w:rsidRDefault="008B1F66">
      <w:pPr>
        <w:spacing w:line="314" w:lineRule="auto"/>
        <w:ind w:left="105" w:right="53"/>
      </w:pPr>
      <w:r>
        <w:t xml:space="preserve">При несоблюдении правил оформления конкурсных работ и этикеток или в случае их отсутствия работы </w:t>
      </w:r>
      <w:r>
        <w:rPr>
          <w:u w:val="single" w:color="000000"/>
        </w:rPr>
        <w:t>не оцениваются.</w:t>
      </w:r>
      <w:r>
        <w:t xml:space="preserve"> </w:t>
      </w:r>
    </w:p>
    <w:p w:rsidR="00330292" w:rsidRDefault="008B1F66">
      <w:pPr>
        <w:spacing w:after="63" w:line="259" w:lineRule="auto"/>
        <w:ind w:left="110" w:right="0" w:firstLine="0"/>
        <w:jc w:val="left"/>
      </w:pPr>
      <w:r>
        <w:t xml:space="preserve"> </w:t>
      </w:r>
    </w:p>
    <w:p w:rsidR="00330292" w:rsidRDefault="008B1F66">
      <w:pPr>
        <w:pStyle w:val="1"/>
        <w:ind w:left="244" w:right="53" w:hanging="244"/>
      </w:pPr>
      <w:r>
        <w:t xml:space="preserve">Организационный взнос </w:t>
      </w:r>
    </w:p>
    <w:p w:rsidR="00330292" w:rsidRDefault="008B1F66">
      <w:pPr>
        <w:spacing w:line="317" w:lineRule="auto"/>
        <w:ind w:left="105" w:right="53"/>
      </w:pPr>
      <w:r>
        <w:t xml:space="preserve">          7.1</w:t>
      </w:r>
      <w:r>
        <w:rPr>
          <w:b/>
        </w:rPr>
        <w:t xml:space="preserve">. </w:t>
      </w:r>
      <w:r>
        <w:t xml:space="preserve">Организационный взнос за участие в Выставке составляет </w:t>
      </w:r>
      <w:r>
        <w:rPr>
          <w:b/>
        </w:rPr>
        <w:t>100 рублей</w:t>
      </w:r>
      <w:r>
        <w:t xml:space="preserve"> с каждого конкурсанта.  </w:t>
      </w:r>
    </w:p>
    <w:p w:rsidR="00330292" w:rsidRDefault="008B1F66">
      <w:pPr>
        <w:spacing w:after="0" w:line="287" w:lineRule="auto"/>
        <w:ind w:left="105" w:right="170"/>
      </w:pPr>
      <w:r>
        <w:t xml:space="preserve">          7.2. Организационный взнос оплачивается </w:t>
      </w:r>
      <w:r>
        <w:rPr>
          <w:b/>
        </w:rPr>
        <w:t>в срок до 10 января 2020 года</w:t>
      </w:r>
      <w:r>
        <w:t xml:space="preserve"> путем перечисления денежных средств на расчетный счет МБОУДО «ЦДОД им. В.Волошиной».  </w:t>
      </w:r>
      <w:r>
        <w:rPr>
          <w:b/>
        </w:rPr>
        <w:t>Реквизиты и форма квитанции для оплаты оргвзноса прилагаются к настоящему Положению отдельным файлом (в формате Excel).</w:t>
      </w:r>
      <w:r>
        <w:t xml:space="preserve"> </w:t>
      </w:r>
    </w:p>
    <w:p w:rsidR="00330292" w:rsidRDefault="008B1F66">
      <w:pPr>
        <w:spacing w:line="302" w:lineRule="auto"/>
        <w:ind w:left="105" w:right="162"/>
      </w:pPr>
      <w:r>
        <w:t xml:space="preserve">           7.3.</w:t>
      </w:r>
      <w:r>
        <w:rPr>
          <w:b/>
        </w:rPr>
        <w:t xml:space="preserve"> </w:t>
      </w:r>
      <w:r>
        <w:t xml:space="preserve">Копии документов об оплате целевых взносов с </w:t>
      </w:r>
      <w:r>
        <w:rPr>
          <w:b/>
        </w:rPr>
        <w:t>обязательным указанием образовательных учреждений</w:t>
      </w:r>
      <w:r>
        <w:t xml:space="preserve">, </w:t>
      </w:r>
      <w:r>
        <w:rPr>
          <w:b/>
        </w:rPr>
        <w:t>а также фамилий и имен участников, за</w:t>
      </w:r>
      <w:r>
        <w:t xml:space="preserve"> которых оплачен целевой взнос, сдаётся районным оргкомитетом в бумажном варианте  в указанный срок.</w:t>
      </w:r>
      <w:r>
        <w:rPr>
          <w:b/>
        </w:rPr>
        <w:t xml:space="preserve"> </w:t>
      </w:r>
    </w:p>
    <w:p w:rsidR="00330292" w:rsidRDefault="008B1F66">
      <w:pPr>
        <w:pStyle w:val="1"/>
        <w:ind w:left="244" w:right="53" w:hanging="244"/>
      </w:pPr>
      <w:r>
        <w:lastRenderedPageBreak/>
        <w:t xml:space="preserve">Награждение участников Выставки </w:t>
      </w:r>
    </w:p>
    <w:p w:rsidR="00330292" w:rsidRDefault="008B1F66">
      <w:pPr>
        <w:spacing w:line="314" w:lineRule="auto"/>
        <w:ind w:left="105" w:right="53"/>
      </w:pPr>
      <w:r>
        <w:t xml:space="preserve">            8.1. По результатам городской Выставки определяются Победители (1место) и призеры (2,3 место) в каждой возрастной категории каждой техники и каждой лиги. </w:t>
      </w:r>
    </w:p>
    <w:p w:rsidR="00330292" w:rsidRDefault="008B1F66">
      <w:pPr>
        <w:spacing w:line="313" w:lineRule="auto"/>
        <w:ind w:left="105" w:right="53"/>
      </w:pPr>
      <w:r>
        <w:t xml:space="preserve">            8.2. При отсутствии достойных претендентов на призовые места жюри вправе не присуждать их.  </w:t>
      </w:r>
    </w:p>
    <w:p w:rsidR="00330292" w:rsidRDefault="008B1F66">
      <w:pPr>
        <w:spacing w:line="313" w:lineRule="auto"/>
        <w:ind w:left="105" w:right="53"/>
      </w:pPr>
      <w:r>
        <w:t xml:space="preserve">             8.3. Жюри вправе присуждать Гран-при Выставки (по одному  в каждой лиге) и специальные дипломы. </w:t>
      </w:r>
      <w:r>
        <w:rPr>
          <w:b/>
        </w:rPr>
        <w:t xml:space="preserve"> </w:t>
      </w:r>
    </w:p>
    <w:p w:rsidR="00330292" w:rsidRDefault="008B1F66">
      <w:pPr>
        <w:spacing w:after="69"/>
        <w:ind w:left="105" w:right="53"/>
      </w:pPr>
      <w:r>
        <w:t xml:space="preserve">             8.4. Победители (1место) и призеры (2,3 место) Выставки награждаются дипломами  управления образования администрации г. Кемерово. </w:t>
      </w:r>
    </w:p>
    <w:p w:rsidR="00330292" w:rsidRDefault="008B1F66">
      <w:pPr>
        <w:spacing w:after="74"/>
        <w:ind w:left="105" w:right="53"/>
      </w:pPr>
      <w:r>
        <w:t xml:space="preserve">             8.5</w:t>
      </w:r>
      <w:r>
        <w:rPr>
          <w:b/>
        </w:rPr>
        <w:t xml:space="preserve">. </w:t>
      </w:r>
      <w:r>
        <w:t xml:space="preserve">Участники награждаются дипломами МБОУДО ЦДОД им.В.Волошиной. </w:t>
      </w:r>
    </w:p>
    <w:p w:rsidR="00330292" w:rsidRDefault="008B1F66">
      <w:pPr>
        <w:pStyle w:val="1"/>
        <w:ind w:left="244" w:right="54" w:hanging="244"/>
      </w:pPr>
      <w:r>
        <w:t xml:space="preserve">Оргкомитет Выставки </w:t>
      </w:r>
    </w:p>
    <w:p w:rsidR="00330292" w:rsidRDefault="008B1F66">
      <w:pPr>
        <w:spacing w:line="314" w:lineRule="auto"/>
        <w:ind w:left="105" w:right="53"/>
      </w:pPr>
      <w:r>
        <w:t xml:space="preserve">              9.1. Для организации и проведения Выставки утверждается состав оргкомитета из представителей учредителей и организаторов Выставки. </w:t>
      </w:r>
    </w:p>
    <w:p w:rsidR="00330292" w:rsidRDefault="008B1F66">
      <w:pPr>
        <w:spacing w:after="96"/>
        <w:ind w:left="105" w:right="53"/>
      </w:pPr>
      <w:r>
        <w:t xml:space="preserve">              9.2. Оргкомитет имеет право: </w:t>
      </w:r>
    </w:p>
    <w:p w:rsidR="00330292" w:rsidRDefault="008B1F66">
      <w:pPr>
        <w:numPr>
          <w:ilvl w:val="0"/>
          <w:numId w:val="7"/>
        </w:numPr>
        <w:spacing w:after="54"/>
        <w:ind w:right="53" w:hanging="360"/>
      </w:pPr>
      <w:r>
        <w:t xml:space="preserve">принимать и обрабатывать заявки; </w:t>
      </w:r>
    </w:p>
    <w:p w:rsidR="00330292" w:rsidRDefault="008B1F66">
      <w:pPr>
        <w:numPr>
          <w:ilvl w:val="0"/>
          <w:numId w:val="7"/>
        </w:numPr>
        <w:spacing w:after="49"/>
        <w:ind w:right="53" w:hanging="360"/>
      </w:pPr>
      <w:r>
        <w:t xml:space="preserve">не рассматривать заявки, поступившие позднее указанного  срока; </w:t>
      </w:r>
    </w:p>
    <w:p w:rsidR="00330292" w:rsidRDefault="008B1F66">
      <w:pPr>
        <w:numPr>
          <w:ilvl w:val="0"/>
          <w:numId w:val="7"/>
        </w:numPr>
        <w:spacing w:line="315" w:lineRule="auto"/>
        <w:ind w:right="53" w:hanging="360"/>
      </w:pPr>
      <w:r>
        <w:t xml:space="preserve">утверждать состав жюри для оценки конкурсных работ в соответствии с критериями оценки, указанными в настоящем Положении; </w:t>
      </w:r>
    </w:p>
    <w:p w:rsidR="00330292" w:rsidRDefault="008B1F66">
      <w:pPr>
        <w:numPr>
          <w:ilvl w:val="0"/>
          <w:numId w:val="7"/>
        </w:numPr>
        <w:spacing w:after="54"/>
        <w:ind w:right="53" w:hanging="360"/>
      </w:pPr>
      <w:r>
        <w:t xml:space="preserve">не принимать работы, не соответствующие направлению Выставки; </w:t>
      </w:r>
    </w:p>
    <w:p w:rsidR="00330292" w:rsidRDefault="008B1F66">
      <w:pPr>
        <w:numPr>
          <w:ilvl w:val="0"/>
          <w:numId w:val="7"/>
        </w:numPr>
        <w:spacing w:after="41"/>
        <w:ind w:right="53" w:hanging="360"/>
      </w:pPr>
      <w:r>
        <w:t xml:space="preserve">информировать участников о переносе сроков проведения Выставки;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осуществлять информационную поддержку Выставки; </w:t>
      </w:r>
      <w:r>
        <w:rPr>
          <w:rFonts w:ascii="Segoe UI Symbol" w:eastAsia="Segoe UI Symbol" w:hAnsi="Segoe UI Symbol" w:cs="Segoe UI Symbol"/>
        </w:rPr>
        <w:t></w:t>
      </w:r>
      <w:r>
        <w:rPr>
          <w:rFonts w:ascii="Arial" w:eastAsia="Arial" w:hAnsi="Arial" w:cs="Arial"/>
        </w:rPr>
        <w:t xml:space="preserve"> </w:t>
      </w:r>
      <w:r>
        <w:t xml:space="preserve">подводить итоги Выставки. </w:t>
      </w:r>
    </w:p>
    <w:p w:rsidR="00330292" w:rsidRDefault="008B1F66">
      <w:pPr>
        <w:pStyle w:val="1"/>
        <w:ind w:left="364" w:right="59" w:hanging="364"/>
      </w:pPr>
      <w:r>
        <w:t xml:space="preserve">Обеспечение безопасности участников Выставки </w:t>
      </w:r>
    </w:p>
    <w:p w:rsidR="00330292" w:rsidRDefault="008B1F66">
      <w:pPr>
        <w:spacing w:after="71"/>
        <w:ind w:left="105" w:right="172"/>
      </w:pPr>
      <w:r>
        <w:t xml:space="preserve">            10.1. При проведении Выставки должны быть предусмотрены мероприятия, обеспечивающие безопасность участников и зрителей в строгом соответствии с действующими правилами проведения массовых мероприятий. </w:t>
      </w:r>
    </w:p>
    <w:p w:rsidR="00330292" w:rsidRDefault="008B1F66">
      <w:pPr>
        <w:spacing w:line="314" w:lineRule="auto"/>
        <w:ind w:left="105" w:right="53"/>
      </w:pPr>
      <w:r>
        <w:t xml:space="preserve">             10.2. Ответственность за обеспечение безопасности возлагается на руководителя группы участников Выставки. </w:t>
      </w:r>
    </w:p>
    <w:p w:rsidR="00330292" w:rsidRDefault="008B1F66">
      <w:pPr>
        <w:spacing w:after="31" w:line="287" w:lineRule="auto"/>
        <w:ind w:left="95" w:right="0" w:firstLine="706"/>
      </w:pPr>
      <w:r>
        <w:rPr>
          <w:b/>
        </w:rPr>
        <w:t xml:space="preserve">   10.3. Участникам конкурса и сопровождающим лицам в обязательном порядке необходимо иметь сменную обувь (бахилы). </w:t>
      </w:r>
    </w:p>
    <w:p w:rsidR="00330292" w:rsidRDefault="008B1F66">
      <w:pPr>
        <w:spacing w:after="71" w:line="259" w:lineRule="auto"/>
        <w:ind w:left="110" w:right="0" w:firstLine="0"/>
        <w:jc w:val="left"/>
      </w:pPr>
      <w:r>
        <w:t xml:space="preserve"> </w:t>
      </w:r>
    </w:p>
    <w:p w:rsidR="00330292" w:rsidRDefault="008B1F66">
      <w:pPr>
        <w:pStyle w:val="1"/>
        <w:spacing w:after="56"/>
        <w:ind w:left="364" w:right="53" w:hanging="364"/>
      </w:pPr>
      <w:r>
        <w:rPr>
          <w:b/>
        </w:rPr>
        <w:t xml:space="preserve">Пакет документов на участие в Выставке </w:t>
      </w:r>
    </w:p>
    <w:p w:rsidR="00330292" w:rsidRDefault="008B1F66">
      <w:pPr>
        <w:spacing w:after="34" w:line="305" w:lineRule="auto"/>
        <w:ind w:left="105" w:right="165"/>
      </w:pPr>
      <w:r>
        <w:t xml:space="preserve">              11.1. Для участия в Конкурсе </w:t>
      </w:r>
      <w:r>
        <w:rPr>
          <w:b/>
        </w:rPr>
        <w:t>районные оргкомитеты</w:t>
      </w:r>
      <w:r>
        <w:t xml:space="preserve"> (пункт 2.2.) направляют до </w:t>
      </w:r>
      <w:r>
        <w:rPr>
          <w:b/>
        </w:rPr>
        <w:t>10 января 2020 года</w:t>
      </w:r>
      <w:r>
        <w:t xml:space="preserve"> в адрес МБОУДО ЦДОД им. В.Волошиной на e-mail: </w:t>
      </w:r>
      <w:r>
        <w:rPr>
          <w:b/>
        </w:rPr>
        <w:t>gducger.uspech@mail.ru</w:t>
      </w:r>
      <w:r>
        <w:t xml:space="preserve">. ПАКЕТ ДОКУМЕНТОВ, куда входят:  </w:t>
      </w:r>
    </w:p>
    <w:p w:rsidR="00330292" w:rsidRDefault="008B1F66">
      <w:pPr>
        <w:numPr>
          <w:ilvl w:val="0"/>
          <w:numId w:val="8"/>
        </w:numPr>
        <w:spacing w:after="26" w:line="310" w:lineRule="auto"/>
        <w:ind w:right="53" w:hanging="284"/>
      </w:pPr>
      <w:r>
        <w:t xml:space="preserve">заявка от района (заполняется заданный шаблон в формате Excel-прилагается к положению о конкурсе отдельным файлом) </w:t>
      </w:r>
    </w:p>
    <w:p w:rsidR="00330292" w:rsidRDefault="008B1F66">
      <w:pPr>
        <w:numPr>
          <w:ilvl w:val="0"/>
          <w:numId w:val="8"/>
        </w:numPr>
        <w:spacing w:after="55"/>
        <w:ind w:right="53" w:hanging="284"/>
      </w:pPr>
      <w:r>
        <w:t xml:space="preserve">справка об итогах районного этапа Конкурса-выставки (Приложение № 1);  </w:t>
      </w:r>
    </w:p>
    <w:p w:rsidR="00330292" w:rsidRDefault="008B1F66">
      <w:pPr>
        <w:numPr>
          <w:ilvl w:val="0"/>
          <w:numId w:val="8"/>
        </w:numPr>
        <w:spacing w:after="50"/>
        <w:ind w:right="53" w:hanging="284"/>
      </w:pPr>
      <w:r>
        <w:t xml:space="preserve">электронный вариант этикеток (необходим организаторам для оформления выставки) </w:t>
      </w:r>
      <w:r>
        <w:rPr>
          <w:b/>
        </w:rPr>
        <w:t>а также на бумажном носителе в печатном варианте:</w:t>
      </w:r>
      <w:r>
        <w:t xml:space="preserve"> </w:t>
      </w:r>
    </w:p>
    <w:p w:rsidR="00330292" w:rsidRDefault="008B1F66">
      <w:pPr>
        <w:numPr>
          <w:ilvl w:val="0"/>
          <w:numId w:val="8"/>
        </w:numPr>
        <w:spacing w:after="51"/>
        <w:ind w:right="53" w:hanging="284"/>
      </w:pPr>
      <w:r>
        <w:t xml:space="preserve">согласия законных представителей на обработку персональных данных </w:t>
      </w:r>
      <w:r>
        <w:rPr>
          <w:u w:val="single" w:color="000000"/>
        </w:rPr>
        <w:t>ВСЕХ</w:t>
      </w:r>
      <w:r>
        <w:t xml:space="preserve"> </w:t>
      </w:r>
      <w:r>
        <w:rPr>
          <w:u w:val="single" w:color="000000"/>
        </w:rPr>
        <w:t>участников</w:t>
      </w:r>
      <w:r>
        <w:t xml:space="preserve">, перечисленных в заявке (Приложение № 2);  </w:t>
      </w:r>
    </w:p>
    <w:p w:rsidR="00330292" w:rsidRDefault="008B1F66">
      <w:pPr>
        <w:numPr>
          <w:ilvl w:val="0"/>
          <w:numId w:val="8"/>
        </w:numPr>
        <w:ind w:right="53" w:hanging="284"/>
      </w:pPr>
      <w:r>
        <w:lastRenderedPageBreak/>
        <w:t xml:space="preserve">копии документов, подтверждающих </w:t>
      </w:r>
      <w:r>
        <w:rPr>
          <w:u w:val="single" w:color="000000"/>
        </w:rPr>
        <w:t>внесение оргвзносов</w:t>
      </w:r>
      <w:r>
        <w:t xml:space="preserve"> </w:t>
      </w:r>
      <w:r>
        <w:rPr>
          <w:u w:val="single" w:color="000000"/>
        </w:rPr>
        <w:t>ВСЕМИ участниками</w:t>
      </w:r>
      <w:r>
        <w:t xml:space="preserve"> </w:t>
      </w:r>
      <w:r>
        <w:rPr>
          <w:u w:val="single" w:color="000000"/>
        </w:rPr>
        <w:t>городской Выставки</w:t>
      </w:r>
      <w:r>
        <w:t xml:space="preserve">, перечисленными в заявке с обязательным указанием образовательных учреждений, а также фамилий и имен участников, за которых оплачен целевой взнос; </w:t>
      </w:r>
    </w:p>
    <w:p w:rsidR="00330292" w:rsidRDefault="008B1F66">
      <w:pPr>
        <w:spacing w:after="272" w:line="259" w:lineRule="auto"/>
        <w:ind w:left="0" w:right="0" w:firstLine="0"/>
        <w:jc w:val="left"/>
      </w:pPr>
      <w:r>
        <w:rPr>
          <w:sz w:val="2"/>
        </w:rPr>
        <w:t xml:space="preserve"> </w:t>
      </w:r>
    </w:p>
    <w:p w:rsidR="00330292" w:rsidRDefault="008B1F66">
      <w:pPr>
        <w:numPr>
          <w:ilvl w:val="0"/>
          <w:numId w:val="8"/>
        </w:numPr>
        <w:spacing w:after="80"/>
        <w:ind w:right="53" w:hanging="284"/>
      </w:pPr>
      <w:r>
        <w:rPr>
          <w:i/>
        </w:rPr>
        <w:t>конкурсные рисунки</w:t>
      </w:r>
      <w:r>
        <w:t xml:space="preserve"> (с этикетками) </w:t>
      </w:r>
      <w:r>
        <w:rPr>
          <w:u w:val="single" w:color="000000"/>
        </w:rPr>
        <w:t>ВСЕХ участников</w:t>
      </w:r>
      <w:r>
        <w:t xml:space="preserve">, перечисленных в заявке. </w:t>
      </w:r>
    </w:p>
    <w:p w:rsidR="00330292" w:rsidRDefault="008B1F66">
      <w:pPr>
        <w:spacing w:after="154" w:line="259" w:lineRule="auto"/>
        <w:ind w:left="317" w:right="0" w:firstLine="0"/>
        <w:jc w:val="left"/>
      </w:pPr>
      <w:r>
        <w:t xml:space="preserve"> </w:t>
      </w:r>
    </w:p>
    <w:p w:rsidR="00330292" w:rsidRDefault="008B1F66">
      <w:pPr>
        <w:spacing w:after="152"/>
        <w:ind w:right="53"/>
      </w:pPr>
      <w:r>
        <w:t xml:space="preserve">    Контакты: 58-09-50,  Козловская Августа Петровна, </w:t>
      </w:r>
    </w:p>
    <w:p w:rsidR="00330292" w:rsidRDefault="008B1F66">
      <w:pPr>
        <w:spacing w:after="164"/>
        <w:ind w:right="53"/>
      </w:pPr>
      <w:r>
        <w:t xml:space="preserve">                              58-07-00,  Нуфер Ольга Рейнгольдовна)</w:t>
      </w:r>
      <w:r>
        <w:rPr>
          <w:i/>
        </w:rPr>
        <w:t xml:space="preserve"> </w:t>
      </w:r>
    </w:p>
    <w:p w:rsidR="00330292" w:rsidRDefault="008B1F66">
      <w:pPr>
        <w:spacing w:after="164" w:line="259" w:lineRule="auto"/>
        <w:ind w:left="0" w:right="57" w:firstLine="0"/>
        <w:jc w:val="right"/>
      </w:pPr>
      <w:r>
        <w:t xml:space="preserve">    </w:t>
      </w:r>
      <w:r>
        <w:rPr>
          <w:i/>
        </w:rPr>
        <w:t xml:space="preserve">Приложение №1 </w:t>
      </w:r>
    </w:p>
    <w:p w:rsidR="00330292" w:rsidRDefault="008B1F66">
      <w:pPr>
        <w:pStyle w:val="1"/>
        <w:numPr>
          <w:ilvl w:val="0"/>
          <w:numId w:val="0"/>
        </w:numPr>
        <w:ind w:left="10" w:right="27"/>
      </w:pPr>
      <w:r>
        <w:t xml:space="preserve">Справка по итогам районной выставки ИЗО </w:t>
      </w:r>
    </w:p>
    <w:p w:rsidR="00330292" w:rsidRDefault="008B1F66">
      <w:pPr>
        <w:spacing w:after="0" w:line="259" w:lineRule="auto"/>
        <w:ind w:left="10" w:right="3525"/>
        <w:jc w:val="right"/>
      </w:pPr>
      <w:r>
        <w:t xml:space="preserve">«Дети рисуют Кузбасс» </w:t>
      </w:r>
    </w:p>
    <w:p w:rsidR="00330292" w:rsidRDefault="008B1F66">
      <w:pPr>
        <w:ind w:right="53"/>
      </w:pPr>
      <w:r>
        <w:t xml:space="preserve">       Район:_______________________________ </w:t>
      </w:r>
    </w:p>
    <w:p w:rsidR="00330292" w:rsidRDefault="008B1F66">
      <w:pPr>
        <w:spacing w:after="0" w:line="259" w:lineRule="auto"/>
        <w:ind w:left="34" w:right="0" w:firstLine="0"/>
        <w:jc w:val="left"/>
      </w:pPr>
      <w:r>
        <w:t xml:space="preserve"> </w:t>
      </w:r>
    </w:p>
    <w:tbl>
      <w:tblPr>
        <w:tblStyle w:val="TableGrid"/>
        <w:tblW w:w="9219" w:type="dxa"/>
        <w:tblInd w:w="317" w:type="dxa"/>
        <w:tblCellMar>
          <w:top w:w="7" w:type="dxa"/>
          <w:left w:w="110" w:type="dxa"/>
          <w:right w:w="84" w:type="dxa"/>
        </w:tblCellMar>
        <w:tblLook w:val="04A0" w:firstRow="1" w:lastRow="0" w:firstColumn="1" w:lastColumn="0" w:noHBand="0" w:noVBand="1"/>
      </w:tblPr>
      <w:tblGrid>
        <w:gridCol w:w="576"/>
        <w:gridCol w:w="6549"/>
        <w:gridCol w:w="2094"/>
      </w:tblGrid>
      <w:tr w:rsidR="00330292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13" w:line="259" w:lineRule="auto"/>
              <w:ind w:left="0" w:right="0" w:firstLine="0"/>
              <w:jc w:val="left"/>
            </w:pPr>
            <w:r>
              <w:t xml:space="preserve">№ </w:t>
            </w:r>
          </w:p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п/п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Основные показатели 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center"/>
            </w:pPr>
            <w:r>
              <w:t xml:space="preserve">2019-2020 учебный год </w:t>
            </w:r>
          </w:p>
        </w:tc>
      </w:tr>
      <w:tr w:rsidR="00330292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1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Перечень образовательных учреждений, принявших участие в районном  конкурсе ИЗО: (перечислить ОУ)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30292">
        <w:trPr>
          <w:trHeight w:val="283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2.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Кол-во участников районного конкурса ИЗО (чел.)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30292">
        <w:trPr>
          <w:trHeight w:val="566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3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</w:pPr>
            <w:r>
              <w:t xml:space="preserve">Общее кол-во работ, представленных на районную выставку ИЗО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30292">
        <w:trPr>
          <w:trHeight w:val="284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4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Кол-во победителей (чел.)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  <w:tr w:rsidR="00330292">
        <w:trPr>
          <w:trHeight w:val="562"/>
        </w:trPr>
        <w:tc>
          <w:tcPr>
            <w:tcW w:w="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5 </w:t>
            </w:r>
          </w:p>
        </w:tc>
        <w:tc>
          <w:tcPr>
            <w:tcW w:w="6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</w:pPr>
            <w:r>
              <w:t xml:space="preserve">Кол-во зрителей, посетивших конкурсные мероприятия (всего человек, указать ОУ). </w:t>
            </w:r>
          </w:p>
        </w:tc>
        <w:tc>
          <w:tcPr>
            <w:tcW w:w="2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30292" w:rsidRDefault="008B1F66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</w:tr>
    </w:tbl>
    <w:p w:rsidR="00330292" w:rsidRDefault="008B1F66">
      <w:pPr>
        <w:spacing w:after="58" w:line="259" w:lineRule="auto"/>
        <w:ind w:left="34" w:right="0" w:firstLine="0"/>
        <w:jc w:val="left"/>
      </w:pPr>
      <w:r>
        <w:t xml:space="preserve"> </w:t>
      </w:r>
    </w:p>
    <w:p w:rsidR="00330292" w:rsidRDefault="008B1F66">
      <w:pPr>
        <w:ind w:right="53"/>
      </w:pPr>
      <w:r>
        <w:t xml:space="preserve">     Подпись зав. худ. отделом </w:t>
      </w:r>
    </w:p>
    <w:p w:rsidR="00330292" w:rsidRDefault="008B1F66">
      <w:pPr>
        <w:spacing w:after="17" w:line="259" w:lineRule="auto"/>
        <w:ind w:left="1475" w:right="0" w:firstLine="0"/>
        <w:jc w:val="left"/>
      </w:pPr>
      <w:r>
        <w:t xml:space="preserve"> </w:t>
      </w:r>
    </w:p>
    <w:p w:rsidR="00330292" w:rsidRDefault="008B1F66">
      <w:pPr>
        <w:spacing w:after="248" w:line="259" w:lineRule="auto"/>
        <w:ind w:left="1475" w:right="0" w:firstLine="0"/>
        <w:jc w:val="left"/>
      </w:pPr>
      <w:r>
        <w:t xml:space="preserve"> </w:t>
      </w:r>
    </w:p>
    <w:p w:rsidR="00330292" w:rsidRDefault="008B1F66">
      <w:pPr>
        <w:spacing w:after="0" w:line="259" w:lineRule="auto"/>
        <w:ind w:left="34" w:right="0" w:firstLine="0"/>
        <w:jc w:val="left"/>
      </w:pPr>
      <w:r>
        <w:rPr>
          <w:rFonts w:ascii="Calibri" w:eastAsia="Calibri" w:hAnsi="Calibri" w:cs="Calibri"/>
          <w:i/>
        </w:rPr>
        <w:t xml:space="preserve"> </w:t>
      </w:r>
      <w:r>
        <w:rPr>
          <w:rFonts w:ascii="Calibri" w:eastAsia="Calibri" w:hAnsi="Calibri" w:cs="Calibri"/>
          <w:i/>
        </w:rPr>
        <w:tab/>
        <w:t xml:space="preserve"> </w:t>
      </w:r>
      <w:r>
        <w:br w:type="page"/>
      </w:r>
    </w:p>
    <w:p w:rsidR="00330292" w:rsidRDefault="008B1F66">
      <w:pPr>
        <w:spacing w:after="24" w:line="259" w:lineRule="auto"/>
        <w:ind w:left="0" w:right="0" w:firstLine="0"/>
        <w:jc w:val="right"/>
      </w:pPr>
      <w:r>
        <w:rPr>
          <w:i/>
        </w:rPr>
        <w:lastRenderedPageBreak/>
        <w:t xml:space="preserve"> </w:t>
      </w:r>
    </w:p>
    <w:p w:rsidR="00330292" w:rsidRDefault="008B1F66">
      <w:pPr>
        <w:spacing w:after="0" w:line="287" w:lineRule="auto"/>
        <w:ind w:left="2089" w:right="0" w:firstLine="5522"/>
      </w:pPr>
      <w:r>
        <w:rPr>
          <w:i/>
        </w:rPr>
        <w:t xml:space="preserve">Приложение № 2 </w:t>
      </w:r>
      <w:r>
        <w:rPr>
          <w:b/>
        </w:rPr>
        <w:t xml:space="preserve">СОГЛАСИЕ ЗАКОННОГО ПРЕДСТАВИТЕЛЯ </w:t>
      </w:r>
    </w:p>
    <w:p w:rsidR="00330292" w:rsidRDefault="008B1F66">
      <w:pPr>
        <w:spacing w:after="0" w:line="287" w:lineRule="auto"/>
        <w:ind w:left="356" w:right="0"/>
      </w:pPr>
      <w:r>
        <w:rPr>
          <w:b/>
        </w:rPr>
        <w:t xml:space="preserve">НА ОБРАБОТКУ ПЕРСОНАЛЬНЫХ ДАННЫХ НЕСОВЕРШЕННОЛЕТНЕГО </w:t>
      </w:r>
    </w:p>
    <w:p w:rsidR="00330292" w:rsidRDefault="008B1F66">
      <w:pPr>
        <w:spacing w:after="34"/>
        <w:ind w:right="53"/>
      </w:pPr>
      <w:r>
        <w:t xml:space="preserve">Я, ___________________________________________________________________________, </w:t>
      </w:r>
    </w:p>
    <w:p w:rsidR="00330292" w:rsidRDefault="008B1F66">
      <w:pPr>
        <w:pStyle w:val="1"/>
        <w:numPr>
          <w:ilvl w:val="0"/>
          <w:numId w:val="0"/>
        </w:numPr>
        <w:spacing w:after="0"/>
        <w:ind w:left="10" w:right="25"/>
      </w:pPr>
      <w:r>
        <w:t xml:space="preserve">(ФИО), </w:t>
      </w:r>
    </w:p>
    <w:p w:rsidR="00330292" w:rsidRDefault="008B1F66">
      <w:pPr>
        <w:spacing w:after="37"/>
        <w:ind w:right="150"/>
      </w:pPr>
      <w:r>
        <w:t xml:space="preserve">проживающий по адресу _______________________________________________________, Паспорт № _________________________ выдан (кем и когда) ________________________ _____________________________________________________________________________ </w:t>
      </w:r>
    </w:p>
    <w:p w:rsidR="00330292" w:rsidRDefault="008B1F66">
      <w:pPr>
        <w:spacing w:after="39"/>
        <w:ind w:left="92" w:right="53" w:hanging="58"/>
      </w:pPr>
      <w:r>
        <w:t xml:space="preserve">являюсь законным представителем несовершеннолетнего ___________________________ _____________________________________________________________________________ </w:t>
      </w:r>
    </w:p>
    <w:p w:rsidR="00330292" w:rsidRDefault="008B1F66">
      <w:pPr>
        <w:spacing w:after="0" w:line="259" w:lineRule="auto"/>
        <w:ind w:left="10" w:right="34"/>
        <w:jc w:val="center"/>
      </w:pPr>
      <w:r>
        <w:t>(ФИО) на основании ст. 64 п. 1 Семейного кодекса РФ</w:t>
      </w:r>
      <w:r>
        <w:rPr>
          <w:vertAlign w:val="superscript"/>
        </w:rPr>
        <w:footnoteReference w:id="1"/>
      </w:r>
      <w:r>
        <w:t xml:space="preserve">. </w:t>
      </w:r>
    </w:p>
    <w:p w:rsidR="00330292" w:rsidRDefault="008B1F66">
      <w:pPr>
        <w:spacing w:after="0" w:line="259" w:lineRule="auto"/>
        <w:ind w:left="10" w:right="52"/>
        <w:jc w:val="right"/>
      </w:pPr>
      <w:r>
        <w:t xml:space="preserve">Настоящим даю свое согласие на обработку в МБОУ ДОД «ЦДОД им. </w:t>
      </w:r>
    </w:p>
    <w:p w:rsidR="00330292" w:rsidRDefault="008B1F66">
      <w:pPr>
        <w:spacing w:after="31"/>
        <w:ind w:right="53"/>
      </w:pPr>
      <w:r>
        <w:t xml:space="preserve">В.Волошиной» персональных данных моего несовершеннолетнего ребенка _____________________________________________________________________________, относящихся </w:t>
      </w:r>
      <w:r>
        <w:rPr>
          <w:b/>
        </w:rPr>
        <w:t>исключительно</w:t>
      </w:r>
      <w:r>
        <w:t xml:space="preserve"> к перечисленным ниже категориям персональных данных: </w:t>
      </w:r>
    </w:p>
    <w:p w:rsidR="00330292" w:rsidRDefault="008B1F66">
      <w:pPr>
        <w:spacing w:after="7" w:line="266" w:lineRule="auto"/>
        <w:ind w:left="29" w:right="2835"/>
        <w:jc w:val="left"/>
      </w:pPr>
      <w:r>
        <w:t xml:space="preserve">фамилия, имя, отчество;  год, месяц, дата и место рождения; адрес проживания (регистрации); дата прибытия (выбытия) в образовательное учреждение; серия, номер основного документа, удостоверяющего личность; пол; адрес проживания ребенка; учебные работы ребенка; </w:t>
      </w:r>
    </w:p>
    <w:p w:rsidR="00330292" w:rsidRDefault="008B1F66">
      <w:pPr>
        <w:spacing w:after="38"/>
        <w:ind w:right="53"/>
      </w:pPr>
      <w:r>
        <w:t xml:space="preserve">информация о портфолио обучающегося </w:t>
      </w:r>
    </w:p>
    <w:p w:rsidR="00330292" w:rsidRDefault="008B1F66">
      <w:pPr>
        <w:spacing w:after="30"/>
        <w:ind w:left="34" w:right="53" w:firstLine="706"/>
      </w:pPr>
      <w:r>
        <w:rPr>
          <w:b/>
        </w:rPr>
        <w:t>Я даю согласие</w:t>
      </w:r>
      <w:r>
        <w:t xml:space="preserve"> на использование персональных данных моего ребенка </w:t>
      </w:r>
      <w:r>
        <w:rPr>
          <w:b/>
        </w:rPr>
        <w:t xml:space="preserve">исключительно </w:t>
      </w:r>
      <w:r>
        <w:t xml:space="preserve">в следующих целях:  </w:t>
      </w:r>
    </w:p>
    <w:p w:rsidR="00330292" w:rsidRDefault="008B1F66">
      <w:pPr>
        <w:spacing w:after="7" w:line="266" w:lineRule="auto"/>
        <w:ind w:left="29" w:right="613"/>
        <w:jc w:val="left"/>
      </w:pPr>
      <w:r>
        <w:t xml:space="preserve">участие обучающихся в мероприятиях: в конкурсном движении, профильных сменах, массовых мероприятиях различного уровня, награждение; обеспечение организации учебного процесса для ребенка; ведение статистики. </w:t>
      </w:r>
    </w:p>
    <w:p w:rsidR="00330292" w:rsidRDefault="008B1F66">
      <w:pPr>
        <w:ind w:left="34" w:right="53" w:firstLine="706"/>
      </w:pPr>
      <w:r>
        <w:t xml:space="preserve">Настоящее согласие предоставляется на осуществление сотрудниками муниципального органа управления образования следующих действий в отношении персональных данных ребенка: сбор, систематизация, накопление, хранение, уточнение (обновление, изменение), публикацию (в том числе в сети Интернет), использование (только в указанных выше целях), обезличивание, блокирование (не включает возможность ограничения моего доступа к персональным данным ребенка), уничтожение.   </w:t>
      </w:r>
    </w:p>
    <w:p w:rsidR="00330292" w:rsidRDefault="008B1F66">
      <w:pPr>
        <w:spacing w:after="21" w:line="259" w:lineRule="auto"/>
        <w:ind w:left="34" w:right="0" w:firstLine="0"/>
        <w:jc w:val="left"/>
      </w:pPr>
      <w:r>
        <w:t xml:space="preserve"> </w:t>
      </w:r>
    </w:p>
    <w:p w:rsidR="00330292" w:rsidRDefault="008B1F66">
      <w:pPr>
        <w:spacing w:after="937" w:line="266" w:lineRule="auto"/>
        <w:ind w:left="19" w:right="4" w:firstLine="706"/>
        <w:jc w:val="left"/>
      </w:pPr>
      <w:r>
        <w:rPr>
          <w:b/>
        </w:rPr>
        <w:t xml:space="preserve">Я не даю согласия </w:t>
      </w:r>
      <w:r>
        <w:t xml:space="preserve">на какое-либо распространение персональных данных ребенка, в том числе на передачу персональных данных ребенка каким-либо третьим лицам, включая физические и юридические лица, учреждения,  в том числе внешние организации и лица, привлекаемые МБОУ ДО «ЦДОД им. В. Волошиной»  для осуществления обработки персональных данных, государственные органы и органы местного самоуправления.  </w:t>
      </w:r>
    </w:p>
    <w:p w:rsidR="00330292" w:rsidRDefault="008B1F66">
      <w:pPr>
        <w:spacing w:after="0" w:line="259" w:lineRule="auto"/>
        <w:ind w:left="34" w:right="0" w:firstLine="0"/>
        <w:jc w:val="left"/>
      </w:pPr>
      <w:r>
        <w:rPr>
          <w:color w:val="4F81BD"/>
          <w:sz w:val="22"/>
        </w:rPr>
        <w:t xml:space="preserve"> </w:t>
      </w:r>
    </w:p>
    <w:p w:rsidR="00330292" w:rsidRDefault="008B1F66">
      <w:pPr>
        <w:spacing w:after="7" w:line="266" w:lineRule="auto"/>
        <w:ind w:left="19" w:right="4" w:firstLine="706"/>
        <w:jc w:val="left"/>
      </w:pPr>
      <w:r>
        <w:lastRenderedPageBreak/>
        <w:t xml:space="preserve">Обработку персональных данных ребенка для любых иных целей и любым иным способом, включая распространение и передачу каким-либо третьим лицам, </w:t>
      </w:r>
      <w:r>
        <w:rPr>
          <w:b/>
          <w:u w:val="single" w:color="000000"/>
        </w:rPr>
        <w:t>я запрещаю.</w:t>
      </w:r>
      <w:r>
        <w:rPr>
          <w:b/>
        </w:rPr>
        <w:t xml:space="preserve"> </w:t>
      </w:r>
      <w:r>
        <w:t xml:space="preserve">Она может быть возможна только с моего особого письменного согласия </w:t>
      </w:r>
      <w:r>
        <w:rPr>
          <w:b/>
          <w:u w:val="single" w:color="000000"/>
        </w:rPr>
        <w:t>в каждом</w:t>
      </w:r>
      <w:r>
        <w:rPr>
          <w:b/>
        </w:rPr>
        <w:t xml:space="preserve"> </w:t>
      </w:r>
      <w:r>
        <w:rPr>
          <w:b/>
          <w:u w:val="single" w:color="000000"/>
        </w:rPr>
        <w:t>отдельном случае.</w:t>
      </w:r>
      <w:r>
        <w:rPr>
          <w:b/>
        </w:rPr>
        <w:t xml:space="preserve">  </w:t>
      </w:r>
    </w:p>
    <w:p w:rsidR="00330292" w:rsidRDefault="008B1F66">
      <w:pPr>
        <w:spacing w:after="0" w:line="259" w:lineRule="auto"/>
        <w:ind w:left="34" w:right="0" w:firstLine="0"/>
        <w:jc w:val="left"/>
      </w:pPr>
      <w:r>
        <w:rPr>
          <w:b/>
        </w:rPr>
        <w:t xml:space="preserve"> </w:t>
      </w:r>
    </w:p>
    <w:p w:rsidR="00330292" w:rsidRDefault="008B1F66">
      <w:pPr>
        <w:spacing w:after="7" w:line="266" w:lineRule="auto"/>
        <w:ind w:left="19" w:right="191" w:firstLine="706"/>
        <w:jc w:val="left"/>
      </w:pPr>
      <w:r>
        <w:t xml:space="preserve">Данное Согласие действует до достижения целей обработки персональных данных в МБОУ ДОД «ЦДОД им. В. Волошиной»  или до отзыва данного Согласия. Данное Согласие может быть отозвано в любой момент по моему  письменному заявлению.  Я подтверждаю, что, давая настоящее согласие, я действую по своей воле и в интересах ребенка, законным представителем которого являюсь.  </w:t>
      </w:r>
    </w:p>
    <w:p w:rsidR="00330292" w:rsidRDefault="008B1F66">
      <w:pPr>
        <w:spacing w:after="0" w:line="259" w:lineRule="auto"/>
        <w:ind w:left="34" w:right="0" w:firstLine="0"/>
        <w:jc w:val="left"/>
      </w:pPr>
      <w:r>
        <w:t xml:space="preserve"> </w:t>
      </w:r>
    </w:p>
    <w:p w:rsidR="00330292" w:rsidRDefault="008B1F66">
      <w:pPr>
        <w:spacing w:after="20" w:line="259" w:lineRule="auto"/>
        <w:ind w:left="34" w:right="0" w:firstLine="0"/>
        <w:jc w:val="left"/>
      </w:pPr>
      <w:r>
        <w:t xml:space="preserve"> </w:t>
      </w:r>
    </w:p>
    <w:p w:rsidR="00330292" w:rsidRDefault="008B1F66">
      <w:pPr>
        <w:spacing w:after="37"/>
        <w:ind w:right="53"/>
      </w:pPr>
      <w:r>
        <w:t xml:space="preserve">Дата: _______.______.________ г. </w:t>
      </w:r>
    </w:p>
    <w:p w:rsidR="00330292" w:rsidRDefault="008B1F66">
      <w:pPr>
        <w:ind w:right="53"/>
      </w:pPr>
      <w:r>
        <w:t xml:space="preserve">Подпись: ________________________ (______________________) </w:t>
      </w:r>
    </w:p>
    <w:p w:rsidR="00330292" w:rsidRDefault="008B1F66">
      <w:pPr>
        <w:spacing w:after="0" w:line="259" w:lineRule="auto"/>
        <w:ind w:left="34" w:right="0" w:firstLine="0"/>
        <w:jc w:val="left"/>
      </w:pPr>
      <w:r>
        <w:t xml:space="preserve"> </w:t>
      </w:r>
    </w:p>
    <w:p w:rsidR="00330292" w:rsidRDefault="008B1F66">
      <w:pPr>
        <w:spacing w:after="228" w:line="259" w:lineRule="auto"/>
        <w:ind w:left="34" w:right="0" w:firstLine="0"/>
        <w:jc w:val="left"/>
      </w:pPr>
      <w:r>
        <w:t xml:space="preserve"> </w:t>
      </w:r>
    </w:p>
    <w:p w:rsidR="00330292" w:rsidRDefault="008B1F66">
      <w:pPr>
        <w:spacing w:after="202" w:line="259" w:lineRule="auto"/>
        <w:ind w:left="34" w:right="0" w:firstLine="0"/>
        <w:jc w:val="left"/>
      </w:pPr>
      <w:r>
        <w:rPr>
          <w:rFonts w:ascii="Calibri" w:eastAsia="Calibri" w:hAnsi="Calibri" w:cs="Calibri"/>
        </w:rPr>
        <w:t xml:space="preserve"> </w:t>
      </w:r>
    </w:p>
    <w:p w:rsidR="00330292" w:rsidRDefault="008B1F66">
      <w:pPr>
        <w:spacing w:after="218" w:line="259" w:lineRule="auto"/>
        <w:ind w:left="34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330292" w:rsidRDefault="008B1F66">
      <w:pPr>
        <w:spacing w:after="0" w:line="259" w:lineRule="auto"/>
        <w:ind w:left="34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sectPr w:rsidR="00330292">
      <w:footnotePr>
        <w:numRestart w:val="eachPage"/>
      </w:footnotePr>
      <w:pgSz w:w="11904" w:h="16838"/>
      <w:pgMar w:top="1135" w:right="785" w:bottom="1127" w:left="1666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604F3" w:rsidRDefault="00B604F3">
      <w:pPr>
        <w:spacing w:after="0" w:line="240" w:lineRule="auto"/>
      </w:pPr>
      <w:r>
        <w:separator/>
      </w:r>
    </w:p>
  </w:endnote>
  <w:endnote w:type="continuationSeparator" w:id="0">
    <w:p w:rsidR="00B604F3" w:rsidRDefault="00B60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604F3" w:rsidRDefault="00B604F3">
      <w:pPr>
        <w:spacing w:after="0" w:line="283" w:lineRule="auto"/>
        <w:ind w:left="34" w:right="10" w:firstLine="0"/>
        <w:jc w:val="left"/>
      </w:pPr>
      <w:r>
        <w:separator/>
      </w:r>
    </w:p>
  </w:footnote>
  <w:footnote w:type="continuationSeparator" w:id="0">
    <w:p w:rsidR="00B604F3" w:rsidRDefault="00B604F3">
      <w:pPr>
        <w:spacing w:after="0" w:line="283" w:lineRule="auto"/>
        <w:ind w:left="34" w:right="10" w:firstLine="0"/>
        <w:jc w:val="left"/>
      </w:pPr>
      <w:r>
        <w:continuationSeparator/>
      </w:r>
    </w:p>
  </w:footnote>
  <w:footnote w:id="1">
    <w:p w:rsidR="00330292" w:rsidRDefault="008B1F66">
      <w:pPr>
        <w:pStyle w:val="footnotedescription"/>
      </w:pPr>
      <w:r>
        <w:rPr>
          <w:rStyle w:val="footnotemark"/>
        </w:rPr>
        <w:footnoteRef/>
      </w:r>
      <w:r>
        <w:t xml:space="preserve"> Для родителей. Для усыновителей «ст. ст. 64 п. 1, 137 п. 1 Семейного Кодекса РФ», опекуны – «ст 15 п. 2 Федерального закона «Об опеке и попечительстве», попечители – «ст 15 п. 3. Федерального закона «Об опеке и попечительстве» .  </w:t>
      </w:r>
    </w:p>
    <w:p w:rsidR="00330292" w:rsidRDefault="008B1F66">
      <w:pPr>
        <w:pStyle w:val="footnotedescription"/>
        <w:spacing w:line="259" w:lineRule="auto"/>
        <w:ind w:right="0"/>
      </w:pPr>
      <w:r>
        <w:rPr>
          <w:rFonts w:ascii="Calibri" w:eastAsia="Calibri" w:hAnsi="Calibri" w:cs="Calibri"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63177E"/>
    <w:multiLevelType w:val="hybridMultilevel"/>
    <w:tmpl w:val="C1267D32"/>
    <w:lvl w:ilvl="0" w:tplc="812CF526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26A606">
      <w:start w:val="1"/>
      <w:numFmt w:val="bullet"/>
      <w:lvlText w:val="o"/>
      <w:lvlJc w:val="left"/>
      <w:pPr>
        <w:ind w:left="59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54CA58">
      <w:start w:val="1"/>
      <w:numFmt w:val="bullet"/>
      <w:lvlRestart w:val="0"/>
      <w:lvlText w:val="•"/>
      <w:lvlJc w:val="left"/>
      <w:pPr>
        <w:ind w:left="95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8706716">
      <w:start w:val="1"/>
      <w:numFmt w:val="bullet"/>
      <w:lvlText w:val="•"/>
      <w:lvlJc w:val="left"/>
      <w:pPr>
        <w:ind w:left="154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3BEAE64">
      <w:start w:val="1"/>
      <w:numFmt w:val="bullet"/>
      <w:lvlText w:val="o"/>
      <w:lvlJc w:val="left"/>
      <w:pPr>
        <w:ind w:left="226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E0507A">
      <w:start w:val="1"/>
      <w:numFmt w:val="bullet"/>
      <w:lvlText w:val="▪"/>
      <w:lvlJc w:val="left"/>
      <w:pPr>
        <w:ind w:left="298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836A272">
      <w:start w:val="1"/>
      <w:numFmt w:val="bullet"/>
      <w:lvlText w:val="•"/>
      <w:lvlJc w:val="left"/>
      <w:pPr>
        <w:ind w:left="370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89A2D1E">
      <w:start w:val="1"/>
      <w:numFmt w:val="bullet"/>
      <w:lvlText w:val="o"/>
      <w:lvlJc w:val="left"/>
      <w:pPr>
        <w:ind w:left="442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800DFC4">
      <w:start w:val="1"/>
      <w:numFmt w:val="bullet"/>
      <w:lvlText w:val="▪"/>
      <w:lvlJc w:val="left"/>
      <w:pPr>
        <w:ind w:left="5141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A297B15"/>
    <w:multiLevelType w:val="multilevel"/>
    <w:tmpl w:val="5754A1DC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2"/>
      <w:numFmt w:val="decimal"/>
      <w:lvlRestart w:val="0"/>
      <w:lvlText w:val="%1.%2.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7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1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3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5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3CF13B9"/>
    <w:multiLevelType w:val="hybridMultilevel"/>
    <w:tmpl w:val="8B1E8444"/>
    <w:lvl w:ilvl="0" w:tplc="A62EA58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C9A34AA">
      <w:start w:val="1"/>
      <w:numFmt w:val="bullet"/>
      <w:lvlText w:val="o"/>
      <w:lvlJc w:val="left"/>
      <w:pPr>
        <w:ind w:left="55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D900871E">
      <w:start w:val="1"/>
      <w:numFmt w:val="bullet"/>
      <w:lvlRestart w:val="0"/>
      <w:lvlText w:val="•"/>
      <w:lvlJc w:val="left"/>
      <w:pPr>
        <w:ind w:left="7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F10E2D80">
      <w:start w:val="1"/>
      <w:numFmt w:val="bullet"/>
      <w:lvlText w:val="•"/>
      <w:lvlJc w:val="left"/>
      <w:pPr>
        <w:ind w:left="14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7D4177E">
      <w:start w:val="1"/>
      <w:numFmt w:val="bullet"/>
      <w:lvlText w:val="o"/>
      <w:lvlJc w:val="left"/>
      <w:pPr>
        <w:ind w:left="219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4E1764">
      <w:start w:val="1"/>
      <w:numFmt w:val="bullet"/>
      <w:lvlText w:val="▪"/>
      <w:lvlJc w:val="left"/>
      <w:pPr>
        <w:ind w:left="291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2C6A09E">
      <w:start w:val="1"/>
      <w:numFmt w:val="bullet"/>
      <w:lvlText w:val="•"/>
      <w:lvlJc w:val="left"/>
      <w:pPr>
        <w:ind w:left="36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67AA776A">
      <w:start w:val="1"/>
      <w:numFmt w:val="bullet"/>
      <w:lvlText w:val="o"/>
      <w:lvlJc w:val="left"/>
      <w:pPr>
        <w:ind w:left="435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7D6655F4">
      <w:start w:val="1"/>
      <w:numFmt w:val="bullet"/>
      <w:lvlText w:val="▪"/>
      <w:lvlJc w:val="left"/>
      <w:pPr>
        <w:ind w:left="5074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21446BF7"/>
    <w:multiLevelType w:val="hybridMultilevel"/>
    <w:tmpl w:val="5A3C44BE"/>
    <w:lvl w:ilvl="0" w:tplc="A5BCA282">
      <w:start w:val="1"/>
      <w:numFmt w:val="bullet"/>
      <w:lvlText w:val="•"/>
      <w:lvlJc w:val="left"/>
      <w:pPr>
        <w:ind w:left="37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168FBC8">
      <w:start w:val="1"/>
      <w:numFmt w:val="bullet"/>
      <w:lvlText w:val="o"/>
      <w:lvlJc w:val="left"/>
      <w:pPr>
        <w:ind w:left="11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E7EE5A4">
      <w:start w:val="1"/>
      <w:numFmt w:val="bullet"/>
      <w:lvlText w:val="▪"/>
      <w:lvlJc w:val="left"/>
      <w:pPr>
        <w:ind w:left="18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2360A74">
      <w:start w:val="1"/>
      <w:numFmt w:val="bullet"/>
      <w:lvlText w:val="•"/>
      <w:lvlJc w:val="left"/>
      <w:pPr>
        <w:ind w:left="255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C220CF0">
      <w:start w:val="1"/>
      <w:numFmt w:val="bullet"/>
      <w:lvlText w:val="o"/>
      <w:lvlJc w:val="left"/>
      <w:pPr>
        <w:ind w:left="32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71E472C">
      <w:start w:val="1"/>
      <w:numFmt w:val="bullet"/>
      <w:lvlText w:val="▪"/>
      <w:lvlJc w:val="left"/>
      <w:pPr>
        <w:ind w:left="39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E152958A">
      <w:start w:val="1"/>
      <w:numFmt w:val="bullet"/>
      <w:lvlText w:val="•"/>
      <w:lvlJc w:val="left"/>
      <w:pPr>
        <w:ind w:left="471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702467C">
      <w:start w:val="1"/>
      <w:numFmt w:val="bullet"/>
      <w:lvlText w:val="o"/>
      <w:lvlJc w:val="left"/>
      <w:pPr>
        <w:ind w:left="54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59AE420">
      <w:start w:val="1"/>
      <w:numFmt w:val="bullet"/>
      <w:lvlText w:val="▪"/>
      <w:lvlJc w:val="left"/>
      <w:pPr>
        <w:ind w:left="6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C7961B0"/>
    <w:multiLevelType w:val="hybridMultilevel"/>
    <w:tmpl w:val="BA0CDBE8"/>
    <w:lvl w:ilvl="0" w:tplc="D3B8B9DA">
      <w:start w:val="3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61766F2A">
      <w:start w:val="1"/>
      <w:numFmt w:val="lowerLetter"/>
      <w:lvlText w:val="%2"/>
      <w:lvlJc w:val="left"/>
      <w:pPr>
        <w:ind w:left="41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A1651B2">
      <w:start w:val="1"/>
      <w:numFmt w:val="lowerRoman"/>
      <w:lvlText w:val="%3"/>
      <w:lvlJc w:val="left"/>
      <w:pPr>
        <w:ind w:left="48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B2E46AB0">
      <w:start w:val="1"/>
      <w:numFmt w:val="decimal"/>
      <w:lvlText w:val="%4"/>
      <w:lvlJc w:val="left"/>
      <w:pPr>
        <w:ind w:left="55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70A62D94">
      <w:start w:val="1"/>
      <w:numFmt w:val="lowerLetter"/>
      <w:lvlText w:val="%5"/>
      <w:lvlJc w:val="left"/>
      <w:pPr>
        <w:ind w:left="627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4103796">
      <w:start w:val="1"/>
      <w:numFmt w:val="lowerRoman"/>
      <w:lvlText w:val="%6"/>
      <w:lvlJc w:val="left"/>
      <w:pPr>
        <w:ind w:left="699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6729216">
      <w:start w:val="1"/>
      <w:numFmt w:val="decimal"/>
      <w:lvlText w:val="%7"/>
      <w:lvlJc w:val="left"/>
      <w:pPr>
        <w:ind w:left="771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C7A1B58">
      <w:start w:val="1"/>
      <w:numFmt w:val="lowerLetter"/>
      <w:lvlText w:val="%8"/>
      <w:lvlJc w:val="left"/>
      <w:pPr>
        <w:ind w:left="843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47C24EC">
      <w:start w:val="1"/>
      <w:numFmt w:val="lowerRoman"/>
      <w:lvlText w:val="%9"/>
      <w:lvlJc w:val="left"/>
      <w:pPr>
        <w:ind w:left="915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44CD3C05"/>
    <w:multiLevelType w:val="hybridMultilevel"/>
    <w:tmpl w:val="7F6A8F8C"/>
    <w:lvl w:ilvl="0" w:tplc="70526D5E">
      <w:start w:val="1"/>
      <w:numFmt w:val="bullet"/>
      <w:lvlText w:val="•"/>
      <w:lvlJc w:val="left"/>
      <w:pPr>
        <w:ind w:left="83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02C7D02">
      <w:start w:val="1"/>
      <w:numFmt w:val="bullet"/>
      <w:lvlText w:val="o"/>
      <w:lvlJc w:val="left"/>
      <w:pPr>
        <w:ind w:left="144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DD0939C">
      <w:start w:val="1"/>
      <w:numFmt w:val="bullet"/>
      <w:lvlText w:val="▪"/>
      <w:lvlJc w:val="left"/>
      <w:pPr>
        <w:ind w:left="21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C4C4DFE">
      <w:start w:val="1"/>
      <w:numFmt w:val="bullet"/>
      <w:lvlText w:val="•"/>
      <w:lvlJc w:val="left"/>
      <w:pPr>
        <w:ind w:left="28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93AD6FA">
      <w:start w:val="1"/>
      <w:numFmt w:val="bullet"/>
      <w:lvlText w:val="o"/>
      <w:lvlJc w:val="left"/>
      <w:pPr>
        <w:ind w:left="360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D97AAB72">
      <w:start w:val="1"/>
      <w:numFmt w:val="bullet"/>
      <w:lvlText w:val="▪"/>
      <w:lvlJc w:val="left"/>
      <w:pPr>
        <w:ind w:left="432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996119E">
      <w:start w:val="1"/>
      <w:numFmt w:val="bullet"/>
      <w:lvlText w:val="•"/>
      <w:lvlJc w:val="left"/>
      <w:pPr>
        <w:ind w:left="504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C42ADFA">
      <w:start w:val="1"/>
      <w:numFmt w:val="bullet"/>
      <w:lvlText w:val="o"/>
      <w:lvlJc w:val="left"/>
      <w:pPr>
        <w:ind w:left="576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4F2964A">
      <w:start w:val="1"/>
      <w:numFmt w:val="bullet"/>
      <w:lvlText w:val="▪"/>
      <w:lvlJc w:val="left"/>
      <w:pPr>
        <w:ind w:left="6487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491022F6"/>
    <w:multiLevelType w:val="hybridMultilevel"/>
    <w:tmpl w:val="D59EAA3E"/>
    <w:lvl w:ilvl="0" w:tplc="BC2A0648">
      <w:start w:val="1"/>
      <w:numFmt w:val="bullet"/>
      <w:lvlText w:val="•"/>
      <w:lvlJc w:val="left"/>
      <w:pPr>
        <w:ind w:left="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CC04A9C">
      <w:start w:val="1"/>
      <w:numFmt w:val="bullet"/>
      <w:lvlText w:val="o"/>
      <w:lvlJc w:val="left"/>
      <w:pPr>
        <w:ind w:left="163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5144A12">
      <w:start w:val="1"/>
      <w:numFmt w:val="bullet"/>
      <w:lvlText w:val="▪"/>
      <w:lvlJc w:val="left"/>
      <w:pPr>
        <w:ind w:left="23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F745808">
      <w:start w:val="1"/>
      <w:numFmt w:val="bullet"/>
      <w:lvlText w:val="•"/>
      <w:lvlJc w:val="left"/>
      <w:pPr>
        <w:ind w:left="30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BC94E902">
      <w:start w:val="1"/>
      <w:numFmt w:val="bullet"/>
      <w:lvlText w:val="o"/>
      <w:lvlJc w:val="left"/>
      <w:pPr>
        <w:ind w:left="379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9F9A45B8">
      <w:start w:val="1"/>
      <w:numFmt w:val="bullet"/>
      <w:lvlText w:val="▪"/>
      <w:lvlJc w:val="left"/>
      <w:pPr>
        <w:ind w:left="451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EAA88E6">
      <w:start w:val="1"/>
      <w:numFmt w:val="bullet"/>
      <w:lvlText w:val="•"/>
      <w:lvlJc w:val="left"/>
      <w:pPr>
        <w:ind w:left="5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75B63654">
      <w:start w:val="1"/>
      <w:numFmt w:val="bullet"/>
      <w:lvlText w:val="o"/>
      <w:lvlJc w:val="left"/>
      <w:pPr>
        <w:ind w:left="595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4B2AA28">
      <w:start w:val="1"/>
      <w:numFmt w:val="bullet"/>
      <w:lvlText w:val="▪"/>
      <w:lvlJc w:val="left"/>
      <w:pPr>
        <w:ind w:left="667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68BC324A"/>
    <w:multiLevelType w:val="hybridMultilevel"/>
    <w:tmpl w:val="049089EE"/>
    <w:lvl w:ilvl="0" w:tplc="F77E2CF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2927DB0">
      <w:start w:val="1"/>
      <w:numFmt w:val="bullet"/>
      <w:lvlRestart w:val="0"/>
      <w:lvlText w:val="•"/>
      <w:lvlJc w:val="left"/>
      <w:pPr>
        <w:ind w:left="1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3AE2AB6">
      <w:start w:val="1"/>
      <w:numFmt w:val="bullet"/>
      <w:lvlText w:val="▪"/>
      <w:lvlJc w:val="left"/>
      <w:pPr>
        <w:ind w:left="14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6FAEC7E">
      <w:start w:val="1"/>
      <w:numFmt w:val="bullet"/>
      <w:lvlText w:val="•"/>
      <w:lvlJc w:val="left"/>
      <w:pPr>
        <w:ind w:left="213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5380E84">
      <w:start w:val="1"/>
      <w:numFmt w:val="bullet"/>
      <w:lvlText w:val="o"/>
      <w:lvlJc w:val="left"/>
      <w:pPr>
        <w:ind w:left="285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389542">
      <w:start w:val="1"/>
      <w:numFmt w:val="bullet"/>
      <w:lvlText w:val="▪"/>
      <w:lvlJc w:val="left"/>
      <w:pPr>
        <w:ind w:left="357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DC674B2">
      <w:start w:val="1"/>
      <w:numFmt w:val="bullet"/>
      <w:lvlText w:val="•"/>
      <w:lvlJc w:val="left"/>
      <w:pPr>
        <w:ind w:left="429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4EEDEAC">
      <w:start w:val="1"/>
      <w:numFmt w:val="bullet"/>
      <w:lvlText w:val="o"/>
      <w:lvlJc w:val="left"/>
      <w:pPr>
        <w:ind w:left="501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EAA8616">
      <w:start w:val="1"/>
      <w:numFmt w:val="bullet"/>
      <w:lvlText w:val="▪"/>
      <w:lvlJc w:val="left"/>
      <w:pPr>
        <w:ind w:left="5739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6F2A6F87"/>
    <w:multiLevelType w:val="multilevel"/>
    <w:tmpl w:val="C07023E6"/>
    <w:lvl w:ilvl="0">
      <w:start w:val="3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5"/>
      <w:numFmt w:val="decimal"/>
      <w:lvlRestart w:val="0"/>
      <w:lvlText w:val="%1.%2."/>
      <w:lvlJc w:val="left"/>
      <w:pPr>
        <w:ind w:left="10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7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4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1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6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3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60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2"/>
  </w:num>
  <w:num w:numId="3">
    <w:abstractNumId w:val="7"/>
  </w:num>
  <w:num w:numId="4">
    <w:abstractNumId w:val="5"/>
  </w:num>
  <w:num w:numId="5">
    <w:abstractNumId w:val="1"/>
  </w:num>
  <w:num w:numId="6">
    <w:abstractNumId w:val="8"/>
  </w:num>
  <w:num w:numId="7">
    <w:abstractNumId w:val="6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0292"/>
    <w:rsid w:val="00330292"/>
    <w:rsid w:val="006965B2"/>
    <w:rsid w:val="008B1F66"/>
    <w:rsid w:val="00AB1BC0"/>
    <w:rsid w:val="00B60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F30945"/>
  <w15:docId w15:val="{454FA636-BB1B-45CE-A6AC-5538A3D4E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48" w:lineRule="auto"/>
      <w:ind w:left="44" w:right="1129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numPr>
        <w:numId w:val="9"/>
      </w:numPr>
      <w:spacing w:after="62"/>
      <w:ind w:left="44" w:right="1129" w:hanging="10"/>
      <w:jc w:val="center"/>
      <w:outlineLvl w:val="0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ootnotedescription">
    <w:name w:val="footnote description"/>
    <w:next w:val="a"/>
    <w:link w:val="footnotedescriptionChar"/>
    <w:hidden/>
    <w:pPr>
      <w:spacing w:after="0" w:line="283" w:lineRule="auto"/>
      <w:ind w:left="34" w:right="10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Pr>
      <w:rFonts w:ascii="Times New Roman" w:eastAsia="Times New Roman" w:hAnsi="Times New Roman" w:cs="Times New Roman"/>
      <w:color w:val="000000"/>
      <w:sz w:val="20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footnotemark">
    <w:name w:val="footnote mark"/>
    <w:hidden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2007</Words>
  <Characters>11444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16каб</dc:creator>
  <cp:keywords/>
  <cp:lastModifiedBy>RePack by Diakov</cp:lastModifiedBy>
  <cp:revision>3</cp:revision>
  <dcterms:created xsi:type="dcterms:W3CDTF">2019-09-06T04:16:00Z</dcterms:created>
  <dcterms:modified xsi:type="dcterms:W3CDTF">2019-09-09T05:39:00Z</dcterms:modified>
</cp:coreProperties>
</file>